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D3" w:rsidRDefault="00DF534B">
      <w:pPr>
        <w:spacing w:after="150"/>
      </w:pPr>
      <w:bookmarkStart w:id="0" w:name="_GoBack"/>
      <w:r>
        <w:rPr>
          <w:color w:val="000000"/>
        </w:rPr>
        <w:t>Na</w:t>
      </w:r>
      <w:r w:rsidR="007F3BFD">
        <w:rPr>
          <w:color w:val="000000"/>
        </w:rPr>
        <w:t xml:space="preserve"> </w:t>
      </w:r>
      <w:r>
        <w:rPr>
          <w:color w:val="000000"/>
        </w:rPr>
        <w:t>osnovu</w:t>
      </w:r>
      <w:r w:rsidR="007F3BFD">
        <w:rPr>
          <w:color w:val="000000"/>
        </w:rPr>
        <w:t xml:space="preserve"> </w:t>
      </w:r>
      <w:r>
        <w:rPr>
          <w:color w:val="000000"/>
        </w:rPr>
        <w:t>člana</w:t>
      </w:r>
      <w:r w:rsidR="007F3BFD">
        <w:rPr>
          <w:color w:val="000000"/>
        </w:rPr>
        <w:t xml:space="preserve"> 15. </w:t>
      </w:r>
      <w:r>
        <w:rPr>
          <w:color w:val="000000"/>
        </w:rPr>
        <w:t>stav</w:t>
      </w:r>
      <w:r w:rsidR="007F3BFD">
        <w:rPr>
          <w:color w:val="000000"/>
        </w:rPr>
        <w:t xml:space="preserve"> 2. </w:t>
      </w:r>
      <w:r>
        <w:rPr>
          <w:color w:val="000000"/>
        </w:rPr>
        <w:t>Zakona</w:t>
      </w:r>
      <w:r w:rsidR="007F3BFD">
        <w:rPr>
          <w:color w:val="000000"/>
        </w:rPr>
        <w:t xml:space="preserve"> </w:t>
      </w:r>
      <w:r>
        <w:rPr>
          <w:color w:val="000000"/>
        </w:rPr>
        <w:t>o</w:t>
      </w:r>
      <w:r w:rsidR="007F3BFD">
        <w:rPr>
          <w:color w:val="000000"/>
        </w:rPr>
        <w:t xml:space="preserve"> </w:t>
      </w:r>
      <w:r>
        <w:rPr>
          <w:color w:val="000000"/>
        </w:rPr>
        <w:t>evidencijama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obradi</w:t>
      </w:r>
      <w:r w:rsidR="007F3BFD">
        <w:rPr>
          <w:color w:val="000000"/>
        </w:rPr>
        <w:t xml:space="preserve"> </w:t>
      </w:r>
      <w:r>
        <w:rPr>
          <w:color w:val="000000"/>
        </w:rPr>
        <w:t>podataka</w:t>
      </w:r>
      <w:r w:rsidR="007F3BFD">
        <w:rPr>
          <w:color w:val="000000"/>
        </w:rPr>
        <w:t xml:space="preserve"> </w:t>
      </w: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oblasti</w:t>
      </w:r>
      <w:r w:rsidR="007F3BFD">
        <w:rPr>
          <w:color w:val="000000"/>
        </w:rPr>
        <w:t xml:space="preserve"> </w:t>
      </w:r>
      <w:r>
        <w:rPr>
          <w:color w:val="000000"/>
        </w:rPr>
        <w:t>unutrašnjih</w:t>
      </w:r>
      <w:r w:rsidR="007F3BFD">
        <w:rPr>
          <w:color w:val="000000"/>
        </w:rPr>
        <w:t xml:space="preserve"> </w:t>
      </w:r>
      <w:r>
        <w:rPr>
          <w:color w:val="000000"/>
        </w:rPr>
        <w:t>poslova</w:t>
      </w:r>
      <w:r w:rsidR="007F3BFD">
        <w:rPr>
          <w:color w:val="000000"/>
        </w:rPr>
        <w:t xml:space="preserve"> („</w:t>
      </w:r>
      <w:r>
        <w:rPr>
          <w:color w:val="000000"/>
        </w:rPr>
        <w:t>Službeni</w:t>
      </w:r>
      <w:r w:rsidR="007F3BFD">
        <w:rPr>
          <w:color w:val="000000"/>
        </w:rPr>
        <w:t xml:space="preserve"> </w:t>
      </w:r>
      <w:r>
        <w:rPr>
          <w:color w:val="000000"/>
        </w:rPr>
        <w:t>glasnik</w:t>
      </w:r>
      <w:r w:rsidR="007F3BFD">
        <w:rPr>
          <w:color w:val="000000"/>
        </w:rPr>
        <w:t xml:space="preserve"> </w:t>
      </w:r>
      <w:r>
        <w:rPr>
          <w:color w:val="000000"/>
        </w:rPr>
        <w:t>RS</w:t>
      </w:r>
      <w:r w:rsidR="007F3BFD">
        <w:rPr>
          <w:color w:val="000000"/>
        </w:rPr>
        <w:t xml:space="preserve">”, </w:t>
      </w:r>
      <w:r>
        <w:rPr>
          <w:color w:val="000000"/>
        </w:rPr>
        <w:t>broj</w:t>
      </w:r>
      <w:r w:rsidR="007F3BFD">
        <w:rPr>
          <w:color w:val="000000"/>
        </w:rPr>
        <w:t xml:space="preserve"> 24/18),</w:t>
      </w:r>
    </w:p>
    <w:p w:rsidR="000E0BD3" w:rsidRDefault="00DF534B">
      <w:pPr>
        <w:spacing w:after="150"/>
      </w:pPr>
      <w:r>
        <w:rPr>
          <w:color w:val="000000"/>
        </w:rPr>
        <w:t>Ministar</w:t>
      </w:r>
      <w:r w:rsidR="007F3BFD">
        <w:rPr>
          <w:color w:val="000000"/>
        </w:rPr>
        <w:t xml:space="preserve"> </w:t>
      </w:r>
      <w:r>
        <w:rPr>
          <w:color w:val="000000"/>
        </w:rPr>
        <w:t>unutrašnjih</w:t>
      </w:r>
      <w:r w:rsidR="007F3BFD">
        <w:rPr>
          <w:color w:val="000000"/>
        </w:rPr>
        <w:t xml:space="preserve"> </w:t>
      </w:r>
      <w:r>
        <w:rPr>
          <w:color w:val="000000"/>
        </w:rPr>
        <w:t>poslova</w:t>
      </w:r>
      <w:r w:rsidR="007F3BFD">
        <w:rPr>
          <w:color w:val="000000"/>
        </w:rPr>
        <w:t xml:space="preserve"> </w:t>
      </w:r>
      <w:r>
        <w:rPr>
          <w:color w:val="000000"/>
        </w:rPr>
        <w:t>donosi</w:t>
      </w:r>
    </w:p>
    <w:p w:rsidR="000E0BD3" w:rsidRDefault="00DF534B">
      <w:pPr>
        <w:spacing w:after="225"/>
        <w:jc w:val="center"/>
      </w:pPr>
      <w:r>
        <w:rPr>
          <w:b/>
          <w:color w:val="000000"/>
        </w:rPr>
        <w:t>PRAVILNIK</w:t>
      </w:r>
    </w:p>
    <w:p w:rsidR="000E0BD3" w:rsidRDefault="007F3BFD">
      <w:pPr>
        <w:spacing w:after="225"/>
        <w:jc w:val="center"/>
      </w:pPr>
      <w:r>
        <w:rPr>
          <w:b/>
          <w:color w:val="000000"/>
        </w:rPr>
        <w:t xml:space="preserve">o </w:t>
      </w:r>
      <w:r w:rsidR="00DF534B">
        <w:rPr>
          <w:b/>
          <w:color w:val="000000"/>
        </w:rPr>
        <w:t>metodologiji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rada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načinu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pristupa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podacima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zaštite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nacionalnog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sistema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TETRA</w:t>
      </w:r>
      <w:r>
        <w:rPr>
          <w:b/>
          <w:color w:val="000000"/>
        </w:rPr>
        <w:t xml:space="preserve">, </w:t>
      </w:r>
      <w:r w:rsidR="00DF534B">
        <w:rPr>
          <w:b/>
          <w:color w:val="000000"/>
        </w:rPr>
        <w:t>sistema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mobilnih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radio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komunikacija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kritične</w:t>
      </w:r>
      <w:r>
        <w:rPr>
          <w:b/>
          <w:color w:val="000000"/>
        </w:rPr>
        <w:t xml:space="preserve"> </w:t>
      </w:r>
      <w:r w:rsidR="00DF534B">
        <w:rPr>
          <w:b/>
          <w:color w:val="000000"/>
        </w:rPr>
        <w:t>infrastrukture</w:t>
      </w:r>
    </w:p>
    <w:p w:rsidR="000E0BD3" w:rsidRDefault="007F3BFD">
      <w:pPr>
        <w:spacing w:after="120"/>
        <w:jc w:val="center"/>
      </w:pPr>
      <w:r>
        <w:rPr>
          <w:color w:val="000000"/>
        </w:rPr>
        <w:t>"</w:t>
      </w:r>
      <w:r w:rsidR="00DF534B">
        <w:rPr>
          <w:color w:val="000000"/>
        </w:rPr>
        <w:t>Službeni</w:t>
      </w:r>
      <w:r>
        <w:rPr>
          <w:color w:val="000000"/>
        </w:rPr>
        <w:t xml:space="preserve"> </w:t>
      </w:r>
      <w:r w:rsidR="00DF534B">
        <w:rPr>
          <w:color w:val="000000"/>
        </w:rPr>
        <w:t>glasnik</w:t>
      </w:r>
      <w:r>
        <w:rPr>
          <w:color w:val="000000"/>
        </w:rPr>
        <w:t xml:space="preserve"> </w:t>
      </w:r>
      <w:r w:rsidR="00DF534B">
        <w:rPr>
          <w:color w:val="000000"/>
        </w:rPr>
        <w:t>RS</w:t>
      </w:r>
      <w:r>
        <w:rPr>
          <w:color w:val="000000"/>
        </w:rPr>
        <w:t xml:space="preserve">", </w:t>
      </w:r>
      <w:r w:rsidR="00DF534B">
        <w:rPr>
          <w:color w:val="000000"/>
        </w:rPr>
        <w:t>broj</w:t>
      </w:r>
      <w:r>
        <w:rPr>
          <w:color w:val="000000"/>
        </w:rPr>
        <w:t xml:space="preserve"> 55 </w:t>
      </w:r>
      <w:r w:rsidR="00DF534B">
        <w:rPr>
          <w:color w:val="000000"/>
        </w:rPr>
        <w:t>od</w:t>
      </w:r>
      <w:r>
        <w:rPr>
          <w:color w:val="000000"/>
        </w:rPr>
        <w:t xml:space="preserve"> 2. </w:t>
      </w:r>
      <w:r w:rsidR="00DF534B">
        <w:rPr>
          <w:color w:val="000000"/>
        </w:rPr>
        <w:t>avgusta</w:t>
      </w:r>
      <w:r>
        <w:rPr>
          <w:color w:val="000000"/>
        </w:rPr>
        <w:t xml:space="preserve"> 2019.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1.</w:t>
      </w:r>
    </w:p>
    <w:p w:rsidR="000E0BD3" w:rsidRDefault="00DF534B">
      <w:pPr>
        <w:spacing w:after="150"/>
      </w:pPr>
      <w:r>
        <w:rPr>
          <w:color w:val="000000"/>
        </w:rPr>
        <w:t>Ovim</w:t>
      </w:r>
      <w:r w:rsidR="007F3BFD">
        <w:rPr>
          <w:color w:val="000000"/>
        </w:rPr>
        <w:t xml:space="preserve"> </w:t>
      </w:r>
      <w:r>
        <w:rPr>
          <w:color w:val="000000"/>
        </w:rPr>
        <w:t>pravilnikom</w:t>
      </w:r>
      <w:r w:rsidR="007F3BFD">
        <w:rPr>
          <w:color w:val="000000"/>
        </w:rPr>
        <w:t xml:space="preserve"> </w:t>
      </w:r>
      <w:r>
        <w:rPr>
          <w:color w:val="000000"/>
        </w:rPr>
        <w:t>bliže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propisuju</w:t>
      </w:r>
      <w:r w:rsidR="007F3BFD">
        <w:rPr>
          <w:color w:val="000000"/>
        </w:rPr>
        <w:t xml:space="preserve"> </w:t>
      </w:r>
      <w:r>
        <w:rPr>
          <w:color w:val="000000"/>
        </w:rPr>
        <w:t>metodologija</w:t>
      </w:r>
      <w:r w:rsidR="007F3BFD">
        <w:rPr>
          <w:color w:val="000000"/>
        </w:rPr>
        <w:t xml:space="preserve"> </w:t>
      </w:r>
      <w:r>
        <w:rPr>
          <w:color w:val="000000"/>
        </w:rPr>
        <w:t>rada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način</w:t>
      </w:r>
      <w:r w:rsidR="007F3BFD">
        <w:rPr>
          <w:color w:val="000000"/>
        </w:rPr>
        <w:t xml:space="preserve"> </w:t>
      </w:r>
      <w:r>
        <w:rPr>
          <w:color w:val="000000"/>
        </w:rPr>
        <w:t>pristupa</w:t>
      </w:r>
      <w:r w:rsidR="007F3BFD">
        <w:rPr>
          <w:color w:val="000000"/>
        </w:rPr>
        <w:t xml:space="preserve"> </w:t>
      </w:r>
      <w:r>
        <w:rPr>
          <w:color w:val="000000"/>
        </w:rPr>
        <w:t>podacima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zaštite</w:t>
      </w:r>
      <w:r w:rsidR="007F3BFD">
        <w:rPr>
          <w:color w:val="000000"/>
        </w:rPr>
        <w:t xml:space="preserve"> </w:t>
      </w:r>
      <w:r>
        <w:rPr>
          <w:color w:val="000000"/>
        </w:rPr>
        <w:t>nacionalnog</w:t>
      </w:r>
      <w:r w:rsidR="007F3BFD">
        <w:rPr>
          <w:color w:val="000000"/>
        </w:rPr>
        <w:t xml:space="preserve"> </w:t>
      </w:r>
      <w:r>
        <w:rPr>
          <w:color w:val="000000"/>
        </w:rPr>
        <w:t>sistema</w:t>
      </w:r>
      <w:r w:rsidR="007F3BFD">
        <w:rPr>
          <w:color w:val="000000"/>
        </w:rPr>
        <w:t xml:space="preserve"> </w:t>
      </w:r>
      <w:r>
        <w:rPr>
          <w:color w:val="000000"/>
        </w:rPr>
        <w:t>TETRA</w:t>
      </w:r>
      <w:r w:rsidR="007F3BFD">
        <w:rPr>
          <w:color w:val="000000"/>
        </w:rPr>
        <w:t xml:space="preserve">, </w:t>
      </w:r>
      <w:r>
        <w:rPr>
          <w:color w:val="000000"/>
        </w:rPr>
        <w:t>sistema</w:t>
      </w:r>
      <w:r w:rsidR="007F3BFD">
        <w:rPr>
          <w:color w:val="000000"/>
        </w:rPr>
        <w:t xml:space="preserve"> </w:t>
      </w:r>
      <w:r>
        <w:rPr>
          <w:color w:val="000000"/>
        </w:rPr>
        <w:t>mobilnih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kritične</w:t>
      </w:r>
      <w:r w:rsidR="007F3BFD">
        <w:rPr>
          <w:color w:val="000000"/>
        </w:rPr>
        <w:t xml:space="preserve"> </w:t>
      </w:r>
      <w:r>
        <w:rPr>
          <w:color w:val="000000"/>
        </w:rPr>
        <w:t>infrastrukture</w:t>
      </w:r>
      <w:r w:rsidR="007F3BFD">
        <w:rPr>
          <w:color w:val="000000"/>
        </w:rPr>
        <w:t>.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2.</w:t>
      </w:r>
    </w:p>
    <w:p w:rsidR="000E0BD3" w:rsidRDefault="00DF534B">
      <w:pPr>
        <w:spacing w:after="150"/>
      </w:pPr>
      <w:r>
        <w:rPr>
          <w:color w:val="000000"/>
        </w:rPr>
        <w:t>Pod</w:t>
      </w:r>
      <w:r w:rsidR="007F3BFD">
        <w:rPr>
          <w:color w:val="000000"/>
        </w:rPr>
        <w:t xml:space="preserve"> </w:t>
      </w:r>
      <w:r>
        <w:rPr>
          <w:color w:val="000000"/>
        </w:rPr>
        <w:t>metodologijom</w:t>
      </w:r>
      <w:r w:rsidR="007F3BFD">
        <w:rPr>
          <w:color w:val="000000"/>
        </w:rPr>
        <w:t xml:space="preserve"> </w:t>
      </w:r>
      <w:r>
        <w:rPr>
          <w:color w:val="000000"/>
        </w:rPr>
        <w:t>rada</w:t>
      </w:r>
      <w:r w:rsidR="007F3BFD">
        <w:rPr>
          <w:color w:val="000000"/>
        </w:rPr>
        <w:t xml:space="preserve"> </w:t>
      </w:r>
      <w:r>
        <w:rPr>
          <w:color w:val="000000"/>
        </w:rPr>
        <w:t>podrazumeva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način</w:t>
      </w:r>
      <w:r w:rsidR="007F3BFD">
        <w:rPr>
          <w:color w:val="000000"/>
        </w:rPr>
        <w:t xml:space="preserve"> </w:t>
      </w:r>
      <w:r>
        <w:rPr>
          <w:color w:val="000000"/>
        </w:rPr>
        <w:t>upravlјanja</w:t>
      </w:r>
      <w:r w:rsidR="007F3BFD">
        <w:rPr>
          <w:color w:val="000000"/>
        </w:rPr>
        <w:t xml:space="preserve">, </w:t>
      </w:r>
      <w:r>
        <w:rPr>
          <w:color w:val="000000"/>
        </w:rPr>
        <w:t>planiranja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korišćenja</w:t>
      </w:r>
      <w:r w:rsidR="007F3BFD">
        <w:rPr>
          <w:color w:val="000000"/>
        </w:rPr>
        <w:t xml:space="preserve"> </w:t>
      </w:r>
      <w:r>
        <w:rPr>
          <w:color w:val="000000"/>
        </w:rPr>
        <w:t>sistema</w:t>
      </w:r>
      <w:r w:rsidR="007F3BFD">
        <w:rPr>
          <w:color w:val="000000"/>
        </w:rPr>
        <w:t xml:space="preserve"> </w:t>
      </w:r>
      <w:r>
        <w:rPr>
          <w:color w:val="000000"/>
        </w:rPr>
        <w:t>zaštićenih</w:t>
      </w:r>
      <w:r w:rsidR="007F3BFD">
        <w:rPr>
          <w:color w:val="000000"/>
        </w:rPr>
        <w:t xml:space="preserve"> </w:t>
      </w:r>
      <w:r>
        <w:rPr>
          <w:color w:val="000000"/>
        </w:rPr>
        <w:t>mobilnih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komunikacija</w:t>
      </w:r>
      <w:r w:rsidR="007F3BFD">
        <w:rPr>
          <w:color w:val="000000"/>
        </w:rPr>
        <w:t xml:space="preserve"> (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komunikacija</w:t>
      </w:r>
      <w:r w:rsidR="007F3BFD">
        <w:rPr>
          <w:color w:val="000000"/>
        </w:rPr>
        <w:t xml:space="preserve"> </w:t>
      </w: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okviru</w:t>
      </w:r>
      <w:r w:rsidR="007F3BFD">
        <w:rPr>
          <w:color w:val="000000"/>
        </w:rPr>
        <w:t xml:space="preserve"> </w:t>
      </w:r>
      <w:r>
        <w:rPr>
          <w:color w:val="000000"/>
        </w:rPr>
        <w:t>koje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obavlјa</w:t>
      </w:r>
      <w:r w:rsidR="007F3BFD">
        <w:rPr>
          <w:color w:val="000000"/>
        </w:rPr>
        <w:t xml:space="preserve"> </w:t>
      </w:r>
      <w:r>
        <w:rPr>
          <w:color w:val="000000"/>
        </w:rPr>
        <w:t>grupni</w:t>
      </w:r>
      <w:r w:rsidR="007F3BFD">
        <w:rPr>
          <w:color w:val="000000"/>
        </w:rPr>
        <w:t xml:space="preserve"> </w:t>
      </w:r>
      <w:r>
        <w:rPr>
          <w:color w:val="000000"/>
        </w:rPr>
        <w:t>poziv</w:t>
      </w:r>
      <w:r w:rsidR="007F3BFD">
        <w:rPr>
          <w:color w:val="000000"/>
        </w:rPr>
        <w:t xml:space="preserve">, </w:t>
      </w:r>
      <w:r>
        <w:rPr>
          <w:color w:val="000000"/>
        </w:rPr>
        <w:t>individualni</w:t>
      </w:r>
      <w:r w:rsidR="007F3BFD">
        <w:rPr>
          <w:color w:val="000000"/>
        </w:rPr>
        <w:t xml:space="preserve"> </w:t>
      </w:r>
      <w:r>
        <w:rPr>
          <w:color w:val="000000"/>
        </w:rPr>
        <w:t>poziv</w:t>
      </w:r>
      <w:r w:rsidR="007F3BFD">
        <w:rPr>
          <w:color w:val="000000"/>
        </w:rPr>
        <w:t xml:space="preserve">, </w:t>
      </w:r>
      <w:r>
        <w:rPr>
          <w:color w:val="000000"/>
        </w:rPr>
        <w:t>hitni</w:t>
      </w:r>
      <w:r w:rsidR="007F3BFD">
        <w:rPr>
          <w:color w:val="000000"/>
        </w:rPr>
        <w:t xml:space="preserve"> </w:t>
      </w:r>
      <w:r>
        <w:rPr>
          <w:color w:val="000000"/>
        </w:rPr>
        <w:t>poziv</w:t>
      </w:r>
      <w:r w:rsidR="007F3BFD">
        <w:rPr>
          <w:color w:val="000000"/>
        </w:rPr>
        <w:t xml:space="preserve">, </w:t>
      </w:r>
      <w:r>
        <w:rPr>
          <w:color w:val="000000"/>
        </w:rPr>
        <w:t>dispečer</w:t>
      </w:r>
      <w:r w:rsidR="007F3BFD">
        <w:rPr>
          <w:color w:val="000000"/>
        </w:rPr>
        <w:t xml:space="preserve"> – </w:t>
      </w:r>
      <w:r>
        <w:rPr>
          <w:color w:val="000000"/>
        </w:rPr>
        <w:t>poziv</w:t>
      </w:r>
      <w:r w:rsidR="007F3BFD">
        <w:rPr>
          <w:color w:val="000000"/>
        </w:rPr>
        <w:t xml:space="preserve"> </w:t>
      </w:r>
      <w:r>
        <w:rPr>
          <w:color w:val="000000"/>
        </w:rPr>
        <w:t>prema</w:t>
      </w:r>
      <w:r w:rsidR="007F3BFD">
        <w:rPr>
          <w:color w:val="000000"/>
        </w:rPr>
        <w:t xml:space="preserve"> </w:t>
      </w:r>
      <w:r>
        <w:rPr>
          <w:color w:val="000000"/>
        </w:rPr>
        <w:t>svima</w:t>
      </w:r>
      <w:r w:rsidR="007F3BFD">
        <w:rPr>
          <w:color w:val="000000"/>
        </w:rPr>
        <w:t xml:space="preserve">, </w:t>
      </w:r>
      <w:r>
        <w:rPr>
          <w:color w:val="000000"/>
        </w:rPr>
        <w:t>prenos</w:t>
      </w:r>
      <w:r w:rsidR="007F3BFD">
        <w:rPr>
          <w:color w:val="000000"/>
        </w:rPr>
        <w:t xml:space="preserve"> </w:t>
      </w:r>
      <w:r>
        <w:rPr>
          <w:color w:val="000000"/>
        </w:rPr>
        <w:t>video</w:t>
      </w:r>
      <w:r w:rsidR="007F3BFD">
        <w:rPr>
          <w:color w:val="000000"/>
        </w:rPr>
        <w:t xml:space="preserve"> </w:t>
      </w:r>
      <w:r>
        <w:rPr>
          <w:color w:val="000000"/>
        </w:rPr>
        <w:t>sadržaja</w:t>
      </w:r>
      <w:r w:rsidR="007F3BFD">
        <w:rPr>
          <w:color w:val="000000"/>
        </w:rPr>
        <w:t xml:space="preserve">, </w:t>
      </w:r>
      <w:r>
        <w:rPr>
          <w:color w:val="000000"/>
        </w:rPr>
        <w:t>prenos</w:t>
      </w:r>
      <w:r w:rsidR="007F3BFD">
        <w:rPr>
          <w:color w:val="000000"/>
        </w:rPr>
        <w:t xml:space="preserve"> </w:t>
      </w:r>
      <w:r>
        <w:rPr>
          <w:color w:val="000000"/>
        </w:rPr>
        <w:t>tekstualnih</w:t>
      </w:r>
      <w:r w:rsidR="007F3BFD">
        <w:rPr>
          <w:color w:val="000000"/>
        </w:rPr>
        <w:t xml:space="preserve"> </w:t>
      </w:r>
      <w:r>
        <w:rPr>
          <w:color w:val="000000"/>
        </w:rPr>
        <w:t>podataka</w:t>
      </w:r>
      <w:r w:rsidR="007F3BFD">
        <w:rPr>
          <w:color w:val="000000"/>
        </w:rPr>
        <w:t xml:space="preserve">, </w:t>
      </w:r>
      <w:r>
        <w:rPr>
          <w:color w:val="000000"/>
        </w:rPr>
        <w:t>prenos</w:t>
      </w:r>
      <w:r w:rsidR="007F3BFD">
        <w:rPr>
          <w:color w:val="000000"/>
        </w:rPr>
        <w:t xml:space="preserve"> </w:t>
      </w:r>
      <w:r>
        <w:rPr>
          <w:color w:val="000000"/>
        </w:rPr>
        <w:t>podataka</w:t>
      </w:r>
      <w:r w:rsidR="007F3BFD">
        <w:rPr>
          <w:color w:val="000000"/>
        </w:rPr>
        <w:t xml:space="preserve">,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povezivanje</w:t>
      </w:r>
      <w:r w:rsidR="007F3BFD">
        <w:rPr>
          <w:color w:val="000000"/>
        </w:rPr>
        <w:t xml:space="preserve"> </w:t>
      </w:r>
      <w:r>
        <w:rPr>
          <w:color w:val="000000"/>
        </w:rPr>
        <w:t>sa</w:t>
      </w:r>
      <w:r w:rsidR="007F3BFD">
        <w:rPr>
          <w:color w:val="000000"/>
        </w:rPr>
        <w:t xml:space="preserve"> </w:t>
      </w:r>
      <w:r>
        <w:rPr>
          <w:color w:val="000000"/>
        </w:rPr>
        <w:t>fiksnom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mobilnom</w:t>
      </w:r>
      <w:r w:rsidR="007F3BFD">
        <w:rPr>
          <w:color w:val="000000"/>
        </w:rPr>
        <w:t xml:space="preserve"> </w:t>
      </w:r>
      <w:r>
        <w:rPr>
          <w:color w:val="000000"/>
        </w:rPr>
        <w:t>telefonijom</w:t>
      </w:r>
      <w:r w:rsidR="007F3BFD">
        <w:rPr>
          <w:color w:val="000000"/>
        </w:rPr>
        <w:t xml:space="preserve">, </w:t>
      </w:r>
      <w:r>
        <w:rPr>
          <w:color w:val="000000"/>
        </w:rPr>
        <w:t>GPS</w:t>
      </w:r>
      <w:r w:rsidR="007F3BFD">
        <w:rPr>
          <w:color w:val="000000"/>
        </w:rPr>
        <w:t xml:space="preserve"> </w:t>
      </w:r>
      <w:r>
        <w:rPr>
          <w:color w:val="000000"/>
        </w:rPr>
        <w:t>pozicioniranje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terminala</w:t>
      </w:r>
      <w:r w:rsidR="007F3BFD">
        <w:rPr>
          <w:color w:val="000000"/>
        </w:rPr>
        <w:t xml:space="preserve">, online </w:t>
      </w:r>
      <w:r>
        <w:rPr>
          <w:color w:val="000000"/>
        </w:rPr>
        <w:t>upiti</w:t>
      </w:r>
      <w:r w:rsidR="007F3BFD">
        <w:rPr>
          <w:color w:val="000000"/>
        </w:rPr>
        <w:t xml:space="preserve"> </w:t>
      </w:r>
      <w:r>
        <w:rPr>
          <w:color w:val="000000"/>
        </w:rPr>
        <w:t>iz</w:t>
      </w:r>
      <w:r w:rsidR="007F3BFD">
        <w:rPr>
          <w:color w:val="000000"/>
        </w:rPr>
        <w:t xml:space="preserve"> </w:t>
      </w:r>
      <w:r>
        <w:rPr>
          <w:color w:val="000000"/>
        </w:rPr>
        <w:t>evidencija</w:t>
      </w:r>
      <w:r w:rsidR="007F3BFD">
        <w:rPr>
          <w:color w:val="000000"/>
        </w:rPr>
        <w:t xml:space="preserve"> </w:t>
      </w:r>
      <w:r>
        <w:rPr>
          <w:color w:val="000000"/>
        </w:rPr>
        <w:t>podataka</w:t>
      </w:r>
      <w:r w:rsidR="007F3BFD">
        <w:rPr>
          <w:color w:val="000000"/>
        </w:rPr>
        <w:t xml:space="preserve"> </w:t>
      </w: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okviru</w:t>
      </w:r>
      <w:r w:rsidR="007F3BFD">
        <w:rPr>
          <w:color w:val="000000"/>
        </w:rPr>
        <w:t xml:space="preserve"> </w:t>
      </w:r>
      <w:r>
        <w:rPr>
          <w:color w:val="000000"/>
        </w:rPr>
        <w:t>jedinstvenog</w:t>
      </w:r>
      <w:r w:rsidR="007F3BFD">
        <w:rPr>
          <w:color w:val="000000"/>
        </w:rPr>
        <w:t xml:space="preserve"> </w:t>
      </w:r>
      <w:r>
        <w:rPr>
          <w:color w:val="000000"/>
        </w:rPr>
        <w:t>informacionog</w:t>
      </w:r>
      <w:r w:rsidR="007F3BFD">
        <w:rPr>
          <w:color w:val="000000"/>
        </w:rPr>
        <w:t xml:space="preserve"> </w:t>
      </w:r>
      <w:r>
        <w:rPr>
          <w:color w:val="000000"/>
        </w:rPr>
        <w:t>sistema</w:t>
      </w:r>
      <w:r w:rsidR="007F3BFD">
        <w:rPr>
          <w:color w:val="000000"/>
        </w:rPr>
        <w:t xml:space="preserve">)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odbrana</w:t>
      </w:r>
      <w:r w:rsidR="007F3BFD">
        <w:rPr>
          <w:color w:val="000000"/>
        </w:rPr>
        <w:t xml:space="preserve"> </w:t>
      </w:r>
      <w:r>
        <w:rPr>
          <w:color w:val="000000"/>
        </w:rPr>
        <w:t>od</w:t>
      </w:r>
      <w:r w:rsidR="007F3BFD">
        <w:rPr>
          <w:color w:val="000000"/>
        </w:rPr>
        <w:t xml:space="preserve"> </w:t>
      </w:r>
      <w:r>
        <w:rPr>
          <w:color w:val="000000"/>
        </w:rPr>
        <w:t>ometanja</w:t>
      </w:r>
      <w:r w:rsidR="007F3BFD">
        <w:rPr>
          <w:color w:val="000000"/>
        </w:rPr>
        <w:t xml:space="preserve"> </w:t>
      </w: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tom</w:t>
      </w:r>
      <w:r w:rsidR="007F3BFD">
        <w:rPr>
          <w:color w:val="000000"/>
        </w:rPr>
        <w:t xml:space="preserve"> </w:t>
      </w:r>
      <w:r>
        <w:rPr>
          <w:color w:val="000000"/>
        </w:rPr>
        <w:t>sistemu</w:t>
      </w:r>
      <w:r w:rsidR="007F3BFD">
        <w:rPr>
          <w:color w:val="000000"/>
        </w:rPr>
        <w:t xml:space="preserve">, </w:t>
      </w:r>
      <w:r>
        <w:rPr>
          <w:color w:val="000000"/>
        </w:rPr>
        <w:t>kao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plan</w:t>
      </w:r>
      <w:r w:rsidR="007F3BFD">
        <w:rPr>
          <w:color w:val="000000"/>
        </w:rPr>
        <w:t xml:space="preserve"> </w:t>
      </w:r>
      <w:r>
        <w:rPr>
          <w:color w:val="000000"/>
        </w:rPr>
        <w:t>raspodele</w:t>
      </w:r>
      <w:r w:rsidR="007F3BFD">
        <w:rPr>
          <w:color w:val="000000"/>
        </w:rPr>
        <w:t xml:space="preserve"> </w:t>
      </w:r>
      <w:r>
        <w:rPr>
          <w:color w:val="000000"/>
        </w:rPr>
        <w:t>govornih</w:t>
      </w:r>
      <w:r w:rsidR="007F3BFD">
        <w:rPr>
          <w:color w:val="000000"/>
        </w:rPr>
        <w:t xml:space="preserve"> </w:t>
      </w:r>
      <w:r>
        <w:rPr>
          <w:color w:val="000000"/>
        </w:rPr>
        <w:t>grupa</w:t>
      </w:r>
      <w:r w:rsidR="007F3BFD">
        <w:rPr>
          <w:color w:val="000000"/>
        </w:rPr>
        <w:t xml:space="preserve">, </w:t>
      </w:r>
      <w:r>
        <w:rPr>
          <w:color w:val="000000"/>
        </w:rPr>
        <w:t>pozivnih</w:t>
      </w:r>
      <w:r w:rsidR="007F3BFD">
        <w:rPr>
          <w:color w:val="000000"/>
        </w:rPr>
        <w:t xml:space="preserve"> </w:t>
      </w:r>
      <w:r>
        <w:rPr>
          <w:color w:val="000000"/>
        </w:rPr>
        <w:t>znakova</w:t>
      </w:r>
      <w:r w:rsidR="007F3BFD">
        <w:rPr>
          <w:color w:val="000000"/>
        </w:rPr>
        <w:t xml:space="preserve"> </w:t>
      </w:r>
      <w:r>
        <w:rPr>
          <w:color w:val="000000"/>
        </w:rPr>
        <w:t>korisnicima</w:t>
      </w:r>
      <w:r w:rsidR="007F3BFD">
        <w:rPr>
          <w:color w:val="000000"/>
        </w:rPr>
        <w:t xml:space="preserve"> </w:t>
      </w:r>
      <w:r>
        <w:rPr>
          <w:color w:val="000000"/>
        </w:rPr>
        <w:t>TETRA</w:t>
      </w:r>
      <w:r w:rsidR="007F3BFD">
        <w:rPr>
          <w:color w:val="000000"/>
        </w:rPr>
        <w:t xml:space="preserve"> </w:t>
      </w:r>
      <w:r>
        <w:rPr>
          <w:color w:val="000000"/>
        </w:rPr>
        <w:t>sistema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LTE</w:t>
      </w:r>
      <w:r w:rsidR="007F3BFD">
        <w:rPr>
          <w:color w:val="000000"/>
        </w:rPr>
        <w:t xml:space="preserve"> </w:t>
      </w:r>
      <w:r>
        <w:rPr>
          <w:color w:val="000000"/>
        </w:rPr>
        <w:t>širokopojasne</w:t>
      </w:r>
      <w:r w:rsidR="007F3BFD">
        <w:rPr>
          <w:color w:val="000000"/>
        </w:rPr>
        <w:t xml:space="preserve"> </w:t>
      </w:r>
      <w:r>
        <w:rPr>
          <w:color w:val="000000"/>
        </w:rPr>
        <w:t>mreže</w:t>
      </w:r>
      <w:r w:rsidR="007F3BFD">
        <w:rPr>
          <w:color w:val="000000"/>
        </w:rPr>
        <w:t xml:space="preserve"> </w:t>
      </w:r>
      <w:r>
        <w:rPr>
          <w:color w:val="000000"/>
        </w:rPr>
        <w:t>tako</w:t>
      </w:r>
      <w:r w:rsidR="007F3BFD">
        <w:rPr>
          <w:color w:val="000000"/>
        </w:rPr>
        <w:t xml:space="preserve"> </w:t>
      </w:r>
      <w:r>
        <w:rPr>
          <w:color w:val="000000"/>
        </w:rPr>
        <w:t>da</w:t>
      </w:r>
      <w:r w:rsidR="007F3BFD">
        <w:rPr>
          <w:color w:val="000000"/>
        </w:rPr>
        <w:t xml:space="preserve"> </w:t>
      </w:r>
      <w:r>
        <w:rPr>
          <w:color w:val="000000"/>
        </w:rPr>
        <w:t>one</w:t>
      </w:r>
      <w:r w:rsidR="007F3BFD">
        <w:rPr>
          <w:color w:val="000000"/>
        </w:rPr>
        <w:t xml:space="preserve"> </w:t>
      </w:r>
      <w:r>
        <w:rPr>
          <w:color w:val="000000"/>
        </w:rPr>
        <w:t>rade</w:t>
      </w:r>
      <w:r w:rsidR="007F3BFD">
        <w:rPr>
          <w:color w:val="000000"/>
        </w:rPr>
        <w:t xml:space="preserve"> </w:t>
      </w:r>
      <w:r>
        <w:rPr>
          <w:color w:val="000000"/>
        </w:rPr>
        <w:t>nezavisno</w:t>
      </w:r>
      <w:r w:rsidR="007F3BFD">
        <w:rPr>
          <w:color w:val="000000"/>
        </w:rPr>
        <w:t xml:space="preserve"> </w:t>
      </w:r>
      <w:r>
        <w:rPr>
          <w:color w:val="000000"/>
        </w:rPr>
        <w:t>jedna</w:t>
      </w:r>
      <w:r w:rsidR="007F3BFD">
        <w:rPr>
          <w:color w:val="000000"/>
        </w:rPr>
        <w:t xml:space="preserve"> </w:t>
      </w:r>
      <w:r>
        <w:rPr>
          <w:color w:val="000000"/>
        </w:rPr>
        <w:t>od</w:t>
      </w:r>
      <w:r w:rsidR="007F3BFD">
        <w:rPr>
          <w:color w:val="000000"/>
        </w:rPr>
        <w:t xml:space="preserve"> </w:t>
      </w:r>
      <w:r>
        <w:rPr>
          <w:color w:val="000000"/>
        </w:rPr>
        <w:t>druge</w:t>
      </w:r>
      <w:r w:rsidR="007F3BFD">
        <w:rPr>
          <w:color w:val="000000"/>
        </w:rPr>
        <w:t>.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3.</w:t>
      </w:r>
    </w:p>
    <w:p w:rsidR="000E0BD3" w:rsidRDefault="00DF534B">
      <w:pPr>
        <w:spacing w:after="150"/>
      </w:pPr>
      <w:r>
        <w:rPr>
          <w:color w:val="000000"/>
        </w:rPr>
        <w:t>Nacionalna</w:t>
      </w:r>
      <w:r w:rsidR="007F3BFD">
        <w:rPr>
          <w:color w:val="000000"/>
        </w:rPr>
        <w:t xml:space="preserve"> </w:t>
      </w:r>
      <w:r>
        <w:rPr>
          <w:color w:val="000000"/>
        </w:rPr>
        <w:t>širokopojasn</w:t>
      </w:r>
      <w:r w:rsidR="007F3BFD">
        <w:rPr>
          <w:color w:val="000000"/>
        </w:rPr>
        <w:t xml:space="preserve">a </w:t>
      </w:r>
      <w:r>
        <w:rPr>
          <w:color w:val="000000"/>
        </w:rPr>
        <w:t>mobiln</w:t>
      </w:r>
      <w:r w:rsidR="007F3BFD">
        <w:rPr>
          <w:color w:val="000000"/>
        </w:rPr>
        <w:t xml:space="preserve">a </w:t>
      </w:r>
      <w:r>
        <w:rPr>
          <w:color w:val="000000"/>
        </w:rPr>
        <w:t>mrež</w:t>
      </w:r>
      <w:r w:rsidR="007F3BFD">
        <w:rPr>
          <w:color w:val="000000"/>
        </w:rPr>
        <w:t xml:space="preserve">a </w:t>
      </w:r>
      <w:r>
        <w:rPr>
          <w:color w:val="000000"/>
        </w:rPr>
        <w:t>omogućava</w:t>
      </w:r>
      <w:r w:rsidR="007F3BFD">
        <w:rPr>
          <w:color w:val="000000"/>
        </w:rPr>
        <w:t xml:space="preserve"> </w:t>
      </w:r>
      <w:r>
        <w:rPr>
          <w:color w:val="000000"/>
        </w:rPr>
        <w:t>ovlašćenim</w:t>
      </w:r>
      <w:r w:rsidR="007F3BFD">
        <w:rPr>
          <w:color w:val="000000"/>
        </w:rPr>
        <w:t xml:space="preserve"> </w:t>
      </w:r>
      <w:r>
        <w:rPr>
          <w:color w:val="000000"/>
        </w:rPr>
        <w:t>korisnicima</w:t>
      </w:r>
      <w:r w:rsidR="007F3BFD">
        <w:rPr>
          <w:color w:val="000000"/>
        </w:rPr>
        <w:t xml:space="preserve"> </w:t>
      </w:r>
      <w:r>
        <w:rPr>
          <w:color w:val="000000"/>
        </w:rPr>
        <w:t>da</w:t>
      </w:r>
      <w:r w:rsidR="007F3BFD">
        <w:rPr>
          <w:color w:val="000000"/>
        </w:rPr>
        <w:t xml:space="preserve"> </w:t>
      </w:r>
      <w:r>
        <w:rPr>
          <w:color w:val="000000"/>
        </w:rPr>
        <w:t>preko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terminala</w:t>
      </w:r>
      <w:r w:rsidR="007F3BFD">
        <w:rPr>
          <w:color w:val="000000"/>
        </w:rPr>
        <w:t xml:space="preserve">, </w:t>
      </w:r>
      <w:r>
        <w:rPr>
          <w:color w:val="000000"/>
        </w:rPr>
        <w:t>a</w:t>
      </w:r>
      <w:r w:rsidR="007F3BFD">
        <w:rPr>
          <w:color w:val="000000"/>
        </w:rPr>
        <w:t xml:space="preserve"> </w:t>
      </w:r>
      <w:r>
        <w:rPr>
          <w:color w:val="000000"/>
        </w:rPr>
        <w:t>putem</w:t>
      </w:r>
      <w:r w:rsidR="007F3BFD">
        <w:rPr>
          <w:color w:val="000000"/>
        </w:rPr>
        <w:t xml:space="preserve"> </w:t>
      </w:r>
      <w:r>
        <w:rPr>
          <w:color w:val="000000"/>
        </w:rPr>
        <w:t>namenskih</w:t>
      </w:r>
      <w:r w:rsidR="007F3BFD">
        <w:rPr>
          <w:color w:val="000000"/>
        </w:rPr>
        <w:t xml:space="preserve"> </w:t>
      </w:r>
      <w:r>
        <w:rPr>
          <w:color w:val="000000"/>
        </w:rPr>
        <w:t>aplikacija</w:t>
      </w:r>
      <w:r w:rsidR="007F3BFD">
        <w:rPr>
          <w:color w:val="000000"/>
        </w:rPr>
        <w:t xml:space="preserve"> </w:t>
      </w:r>
      <w:r>
        <w:rPr>
          <w:color w:val="000000"/>
        </w:rPr>
        <w:t>pristupe</w:t>
      </w:r>
      <w:r w:rsidR="007F3BFD">
        <w:rPr>
          <w:color w:val="000000"/>
        </w:rPr>
        <w:t xml:space="preserve"> </w:t>
      </w:r>
      <w:r>
        <w:rPr>
          <w:color w:val="000000"/>
        </w:rPr>
        <w:t>određenim</w:t>
      </w:r>
      <w:r w:rsidR="007F3BFD">
        <w:rPr>
          <w:color w:val="000000"/>
        </w:rPr>
        <w:t xml:space="preserve"> </w:t>
      </w:r>
      <w:r>
        <w:rPr>
          <w:color w:val="000000"/>
        </w:rPr>
        <w:t>bazama</w:t>
      </w:r>
      <w:r w:rsidR="007F3BFD">
        <w:rPr>
          <w:color w:val="000000"/>
        </w:rPr>
        <w:t xml:space="preserve"> </w:t>
      </w:r>
      <w:r>
        <w:rPr>
          <w:color w:val="000000"/>
        </w:rPr>
        <w:t>podataka</w:t>
      </w:r>
      <w:r w:rsidR="007F3BFD">
        <w:rPr>
          <w:color w:val="000000"/>
        </w:rPr>
        <w:t xml:space="preserve">.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korišćenje</w:t>
      </w:r>
      <w:r w:rsidR="007F3BFD">
        <w:rPr>
          <w:color w:val="000000"/>
        </w:rPr>
        <w:t xml:space="preserve"> </w:t>
      </w:r>
      <w:r>
        <w:rPr>
          <w:color w:val="000000"/>
        </w:rPr>
        <w:t>mobilnih</w:t>
      </w:r>
      <w:r w:rsidR="007F3BFD">
        <w:rPr>
          <w:color w:val="000000"/>
        </w:rPr>
        <w:t xml:space="preserve"> </w:t>
      </w:r>
      <w:r>
        <w:rPr>
          <w:color w:val="000000"/>
        </w:rPr>
        <w:t>terminala</w:t>
      </w:r>
      <w:r w:rsidR="007F3BFD">
        <w:rPr>
          <w:color w:val="000000"/>
        </w:rPr>
        <w:t xml:space="preserve"> </w:t>
      </w:r>
      <w:r>
        <w:rPr>
          <w:color w:val="000000"/>
        </w:rPr>
        <w:t>mogu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koristiti</w:t>
      </w:r>
      <w:r w:rsidR="007F3BFD">
        <w:rPr>
          <w:color w:val="000000"/>
        </w:rPr>
        <w:t xml:space="preserve"> </w:t>
      </w:r>
      <w:r>
        <w:rPr>
          <w:color w:val="000000"/>
        </w:rPr>
        <w:t>važeći</w:t>
      </w:r>
      <w:r w:rsidR="007F3BFD">
        <w:rPr>
          <w:color w:val="000000"/>
        </w:rPr>
        <w:t xml:space="preserve"> </w:t>
      </w:r>
      <w:r>
        <w:rPr>
          <w:color w:val="000000"/>
        </w:rPr>
        <w:t>sertifikati</w:t>
      </w:r>
      <w:r w:rsidR="007F3BFD">
        <w:rPr>
          <w:color w:val="000000"/>
        </w:rPr>
        <w:t xml:space="preserve"> </w:t>
      </w:r>
      <w:r>
        <w:rPr>
          <w:color w:val="000000"/>
        </w:rPr>
        <w:t>MUP</w:t>
      </w:r>
      <w:r w:rsidR="007F3BFD">
        <w:rPr>
          <w:color w:val="000000"/>
        </w:rPr>
        <w:t>-</w:t>
      </w:r>
      <w:r>
        <w:rPr>
          <w:color w:val="000000"/>
        </w:rPr>
        <w:t>a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komunikaciju</w:t>
      </w:r>
      <w:r w:rsidR="007F3BFD">
        <w:rPr>
          <w:color w:val="000000"/>
        </w:rPr>
        <w:t xml:space="preserve"> </w:t>
      </w:r>
      <w:r>
        <w:rPr>
          <w:color w:val="000000"/>
        </w:rPr>
        <w:t>između</w:t>
      </w:r>
      <w:r w:rsidR="007F3BFD">
        <w:rPr>
          <w:color w:val="000000"/>
        </w:rPr>
        <w:t xml:space="preserve"> </w:t>
      </w:r>
      <w:r>
        <w:rPr>
          <w:color w:val="000000"/>
        </w:rPr>
        <w:t>kor</w:t>
      </w:r>
      <w:r w:rsidR="007F3BFD">
        <w:rPr>
          <w:color w:val="000000"/>
        </w:rPr>
        <w:t xml:space="preserve"> </w:t>
      </w:r>
      <w:r>
        <w:rPr>
          <w:color w:val="000000"/>
        </w:rPr>
        <w:t>mreže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baznih</w:t>
      </w:r>
      <w:r w:rsidR="007F3BFD">
        <w:rPr>
          <w:color w:val="000000"/>
        </w:rPr>
        <w:t xml:space="preserve"> </w:t>
      </w:r>
      <w:r>
        <w:rPr>
          <w:color w:val="000000"/>
        </w:rPr>
        <w:t>stanica</w:t>
      </w:r>
      <w:r w:rsidR="007F3BFD">
        <w:rPr>
          <w:color w:val="000000"/>
        </w:rPr>
        <w:t xml:space="preserve"> </w:t>
      </w:r>
      <w:r>
        <w:rPr>
          <w:color w:val="000000"/>
        </w:rPr>
        <w:t>može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koristiti</w:t>
      </w:r>
      <w:r w:rsidR="007F3BFD">
        <w:rPr>
          <w:color w:val="000000"/>
        </w:rPr>
        <w:t xml:space="preserve"> </w:t>
      </w:r>
      <w:r>
        <w:rPr>
          <w:color w:val="000000"/>
        </w:rPr>
        <w:t>sistem</w:t>
      </w:r>
      <w:r w:rsidR="007F3BFD">
        <w:rPr>
          <w:color w:val="000000"/>
        </w:rPr>
        <w:t xml:space="preserve"> </w:t>
      </w:r>
      <w:r>
        <w:rPr>
          <w:color w:val="000000"/>
        </w:rPr>
        <w:t>specijalnih</w:t>
      </w:r>
      <w:r w:rsidR="007F3BFD">
        <w:rPr>
          <w:color w:val="000000"/>
        </w:rPr>
        <w:t xml:space="preserve"> </w:t>
      </w:r>
      <w:r>
        <w:rPr>
          <w:color w:val="000000"/>
        </w:rPr>
        <w:t>veza</w:t>
      </w:r>
      <w:r w:rsidR="007F3BFD">
        <w:rPr>
          <w:color w:val="000000"/>
        </w:rPr>
        <w:t>.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4.</w:t>
      </w:r>
    </w:p>
    <w:p w:rsidR="000E0BD3" w:rsidRDefault="00DF534B">
      <w:pPr>
        <w:spacing w:after="150"/>
      </w:pPr>
      <w:r>
        <w:rPr>
          <w:color w:val="000000"/>
        </w:rPr>
        <w:t>Organizaciona</w:t>
      </w:r>
      <w:r w:rsidR="007F3BFD">
        <w:rPr>
          <w:color w:val="000000"/>
        </w:rPr>
        <w:t xml:space="preserve"> </w:t>
      </w:r>
      <w:r>
        <w:rPr>
          <w:color w:val="000000"/>
        </w:rPr>
        <w:t>jedinica</w:t>
      </w:r>
      <w:r w:rsidR="007F3BFD">
        <w:rPr>
          <w:color w:val="000000"/>
        </w:rPr>
        <w:t xml:space="preserve"> </w:t>
      </w:r>
      <w:r>
        <w:rPr>
          <w:color w:val="000000"/>
        </w:rPr>
        <w:t>ministarstva</w:t>
      </w:r>
      <w:r w:rsidR="007F3BFD">
        <w:rPr>
          <w:color w:val="000000"/>
        </w:rPr>
        <w:t xml:space="preserve"> </w:t>
      </w:r>
      <w:r>
        <w:rPr>
          <w:color w:val="000000"/>
        </w:rPr>
        <w:t>nadležna</w:t>
      </w:r>
      <w:r w:rsidR="007F3BFD">
        <w:rPr>
          <w:color w:val="000000"/>
        </w:rPr>
        <w:t xml:space="preserve">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komunikacije</w:t>
      </w:r>
      <w:r w:rsidR="007F3BFD">
        <w:rPr>
          <w:color w:val="000000"/>
        </w:rPr>
        <w:t xml:space="preserve"> </w:t>
      </w:r>
      <w:r>
        <w:rPr>
          <w:color w:val="000000"/>
        </w:rPr>
        <w:t>obezbeđuje</w:t>
      </w:r>
      <w:r w:rsidR="007F3BFD">
        <w:rPr>
          <w:color w:val="000000"/>
        </w:rPr>
        <w:t xml:space="preserve"> </w:t>
      </w:r>
      <w:r>
        <w:rPr>
          <w:color w:val="000000"/>
        </w:rPr>
        <w:t>neophodne</w:t>
      </w:r>
      <w:r w:rsidR="007F3BFD">
        <w:rPr>
          <w:color w:val="000000"/>
        </w:rPr>
        <w:t xml:space="preserve"> </w:t>
      </w:r>
      <w:r>
        <w:rPr>
          <w:color w:val="000000"/>
        </w:rPr>
        <w:t>uslove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preduzima</w:t>
      </w:r>
      <w:r w:rsidR="007F3BFD">
        <w:rPr>
          <w:color w:val="000000"/>
        </w:rPr>
        <w:t xml:space="preserve"> </w:t>
      </w:r>
      <w:r>
        <w:rPr>
          <w:color w:val="000000"/>
        </w:rPr>
        <w:t>mere</w:t>
      </w:r>
      <w:r w:rsidR="007F3BFD">
        <w:rPr>
          <w:color w:val="000000"/>
        </w:rPr>
        <w:t xml:space="preserve">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nesmetano</w:t>
      </w:r>
      <w:r w:rsidR="007F3BFD">
        <w:rPr>
          <w:color w:val="000000"/>
        </w:rPr>
        <w:t xml:space="preserve"> </w:t>
      </w:r>
      <w:r>
        <w:rPr>
          <w:color w:val="000000"/>
        </w:rPr>
        <w:t>funkcionisanje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zaštitu</w:t>
      </w:r>
      <w:r w:rsidR="007F3BFD">
        <w:rPr>
          <w:color w:val="000000"/>
        </w:rPr>
        <w:t xml:space="preserve"> </w:t>
      </w:r>
      <w:r>
        <w:rPr>
          <w:color w:val="000000"/>
        </w:rPr>
        <w:t>mobilnih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sistema</w:t>
      </w:r>
      <w:r w:rsidR="007F3BFD">
        <w:rPr>
          <w:color w:val="000000"/>
        </w:rPr>
        <w:t>.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5.</w:t>
      </w:r>
    </w:p>
    <w:p w:rsidR="000E0BD3" w:rsidRDefault="00DF534B">
      <w:pPr>
        <w:spacing w:after="150"/>
      </w:pP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terminal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koristi</w:t>
      </w:r>
      <w:r w:rsidR="007F3BFD">
        <w:rPr>
          <w:color w:val="000000"/>
        </w:rPr>
        <w:t xml:space="preserve">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ostvarivanje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komunikacije</w:t>
      </w:r>
      <w:r w:rsidR="007F3BFD">
        <w:rPr>
          <w:color w:val="000000"/>
        </w:rPr>
        <w:t xml:space="preserve"> </w:t>
      </w: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redovnim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vanrednim</w:t>
      </w:r>
      <w:r w:rsidR="007F3BFD">
        <w:rPr>
          <w:color w:val="000000"/>
        </w:rPr>
        <w:t xml:space="preserve"> </w:t>
      </w:r>
      <w:r>
        <w:rPr>
          <w:color w:val="000000"/>
        </w:rPr>
        <w:t>situacijama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terminal</w:t>
      </w:r>
      <w:r w:rsidR="007F3BFD">
        <w:rPr>
          <w:color w:val="000000"/>
        </w:rPr>
        <w:t xml:space="preserve"> </w:t>
      </w:r>
      <w:r>
        <w:rPr>
          <w:color w:val="000000"/>
        </w:rPr>
        <w:t>je</w:t>
      </w:r>
      <w:r w:rsidR="007F3BFD">
        <w:rPr>
          <w:color w:val="000000"/>
        </w:rPr>
        <w:t xml:space="preserve"> </w:t>
      </w:r>
      <w:r>
        <w:rPr>
          <w:color w:val="000000"/>
        </w:rPr>
        <w:t>elektromehanički</w:t>
      </w:r>
      <w:r w:rsidR="007F3BFD">
        <w:rPr>
          <w:color w:val="000000"/>
        </w:rPr>
        <w:t xml:space="preserve"> </w:t>
      </w:r>
      <w:r>
        <w:rPr>
          <w:color w:val="000000"/>
        </w:rPr>
        <w:t>uređaj</w:t>
      </w:r>
      <w:r w:rsidR="007F3BFD">
        <w:rPr>
          <w:color w:val="000000"/>
        </w:rPr>
        <w:t xml:space="preserve"> (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uređaj</w:t>
      </w:r>
      <w:r w:rsidR="007F3BFD">
        <w:rPr>
          <w:color w:val="000000"/>
        </w:rPr>
        <w:t xml:space="preserve">) </w:t>
      </w:r>
      <w:r>
        <w:rPr>
          <w:color w:val="000000"/>
        </w:rPr>
        <w:t>koji</w:t>
      </w:r>
      <w:r w:rsidR="007F3BFD">
        <w:rPr>
          <w:color w:val="000000"/>
        </w:rPr>
        <w:t xml:space="preserve"> </w:t>
      </w:r>
      <w:r>
        <w:rPr>
          <w:color w:val="000000"/>
        </w:rPr>
        <w:t>služi</w:t>
      </w:r>
      <w:r w:rsidR="007F3BFD">
        <w:rPr>
          <w:color w:val="000000"/>
        </w:rPr>
        <w:t xml:space="preserve">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prenos</w:t>
      </w:r>
      <w:r w:rsidR="007F3BFD">
        <w:rPr>
          <w:color w:val="000000"/>
        </w:rPr>
        <w:t xml:space="preserve"> </w:t>
      </w:r>
      <w:r>
        <w:rPr>
          <w:color w:val="000000"/>
        </w:rPr>
        <w:t>informacija</w:t>
      </w:r>
      <w:r w:rsidR="007F3BFD">
        <w:rPr>
          <w:color w:val="000000"/>
        </w:rPr>
        <w:t xml:space="preserve">, </w:t>
      </w:r>
      <w:r>
        <w:rPr>
          <w:color w:val="000000"/>
        </w:rPr>
        <w:t>govora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podataka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lastRenderedPageBreak/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emisioni</w:t>
      </w:r>
      <w:r w:rsidR="007F3BFD">
        <w:rPr>
          <w:color w:val="000000"/>
        </w:rPr>
        <w:t xml:space="preserve"> </w:t>
      </w:r>
      <w:r>
        <w:rPr>
          <w:color w:val="000000"/>
        </w:rPr>
        <w:t>uređaj</w:t>
      </w:r>
      <w:r w:rsidR="007F3BFD">
        <w:rPr>
          <w:color w:val="000000"/>
        </w:rPr>
        <w:t xml:space="preserve"> </w:t>
      </w:r>
      <w:r>
        <w:rPr>
          <w:color w:val="000000"/>
        </w:rPr>
        <w:t>je</w:t>
      </w:r>
      <w:r w:rsidR="007F3BFD">
        <w:rPr>
          <w:color w:val="000000"/>
        </w:rPr>
        <w:t xml:space="preserve"> </w:t>
      </w:r>
      <w:r>
        <w:rPr>
          <w:color w:val="000000"/>
        </w:rPr>
        <w:t>predajnik</w:t>
      </w:r>
      <w:r w:rsidR="007F3BFD">
        <w:rPr>
          <w:color w:val="000000"/>
        </w:rPr>
        <w:t xml:space="preserve"> </w:t>
      </w:r>
      <w:r>
        <w:rPr>
          <w:color w:val="000000"/>
        </w:rPr>
        <w:t>koji</w:t>
      </w:r>
      <w:r w:rsidR="007F3BFD">
        <w:rPr>
          <w:color w:val="000000"/>
        </w:rPr>
        <w:t xml:space="preserve"> </w:t>
      </w:r>
      <w:r>
        <w:rPr>
          <w:color w:val="000000"/>
        </w:rPr>
        <w:t>radi</w:t>
      </w:r>
      <w:r w:rsidR="007F3BFD">
        <w:rPr>
          <w:color w:val="000000"/>
        </w:rPr>
        <w:t xml:space="preserve"> </w:t>
      </w:r>
      <w:r>
        <w:rPr>
          <w:color w:val="000000"/>
        </w:rPr>
        <w:t>na</w:t>
      </w:r>
      <w:r w:rsidR="007F3BFD">
        <w:rPr>
          <w:color w:val="000000"/>
        </w:rPr>
        <w:t xml:space="preserve"> </w:t>
      </w:r>
      <w:r>
        <w:rPr>
          <w:color w:val="000000"/>
        </w:rPr>
        <w:t>propisanim</w:t>
      </w:r>
      <w:r w:rsidR="007F3BFD">
        <w:rPr>
          <w:color w:val="000000"/>
        </w:rPr>
        <w:t xml:space="preserve"> </w:t>
      </w:r>
      <w:r>
        <w:rPr>
          <w:color w:val="000000"/>
        </w:rPr>
        <w:t>frekvencijama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t>Radioemisioni</w:t>
      </w:r>
      <w:r w:rsidR="007F3BFD">
        <w:rPr>
          <w:color w:val="000000"/>
        </w:rPr>
        <w:t xml:space="preserve"> </w:t>
      </w:r>
      <w:r>
        <w:rPr>
          <w:color w:val="000000"/>
        </w:rPr>
        <w:t>uređaji</w:t>
      </w:r>
      <w:r w:rsidR="007F3BFD">
        <w:rPr>
          <w:color w:val="000000"/>
        </w:rPr>
        <w:t xml:space="preserve"> </w:t>
      </w:r>
      <w:r>
        <w:rPr>
          <w:color w:val="000000"/>
        </w:rPr>
        <w:t>su</w:t>
      </w:r>
      <w:r w:rsidR="007F3BFD">
        <w:rPr>
          <w:color w:val="000000"/>
        </w:rPr>
        <w:t xml:space="preserve"> </w:t>
      </w:r>
      <w:r>
        <w:rPr>
          <w:color w:val="000000"/>
        </w:rPr>
        <w:t>bazne</w:t>
      </w:r>
      <w:r w:rsidR="007F3BFD">
        <w:rPr>
          <w:color w:val="000000"/>
        </w:rPr>
        <w:t xml:space="preserve"> </w:t>
      </w:r>
      <w:r>
        <w:rPr>
          <w:color w:val="000000"/>
        </w:rPr>
        <w:t>stanice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repetitori</w:t>
      </w:r>
      <w:r w:rsidR="007F3BFD">
        <w:rPr>
          <w:color w:val="000000"/>
        </w:rPr>
        <w:t>.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6.</w:t>
      </w:r>
    </w:p>
    <w:p w:rsidR="000E0BD3" w:rsidRDefault="00DF534B">
      <w:pPr>
        <w:spacing w:after="150"/>
      </w:pPr>
      <w:r>
        <w:rPr>
          <w:color w:val="000000"/>
        </w:rPr>
        <w:t>Evidentiranje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komunikacije</w:t>
      </w:r>
      <w:r w:rsidR="007F3BFD">
        <w:rPr>
          <w:color w:val="000000"/>
        </w:rPr>
        <w:t xml:space="preserve"> </w:t>
      </w:r>
      <w:r>
        <w:rPr>
          <w:color w:val="000000"/>
        </w:rPr>
        <w:t>koja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obavlјa</w:t>
      </w:r>
      <w:r w:rsidR="007F3BFD">
        <w:rPr>
          <w:color w:val="000000"/>
        </w:rPr>
        <w:t xml:space="preserve"> </w:t>
      </w:r>
      <w:r>
        <w:rPr>
          <w:color w:val="000000"/>
        </w:rPr>
        <w:t>korišćenjem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terminala</w:t>
      </w:r>
      <w:r w:rsidR="007F3BFD">
        <w:rPr>
          <w:color w:val="000000"/>
        </w:rPr>
        <w:t xml:space="preserve"> </w:t>
      </w:r>
      <w:r>
        <w:rPr>
          <w:color w:val="000000"/>
        </w:rPr>
        <w:t>vrši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registrofonom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t>Komunikacija</w:t>
      </w:r>
      <w:r w:rsidR="007F3BFD">
        <w:rPr>
          <w:color w:val="000000"/>
        </w:rPr>
        <w:t xml:space="preserve"> </w:t>
      </w:r>
      <w:r>
        <w:rPr>
          <w:color w:val="000000"/>
        </w:rPr>
        <w:t>ostvarena</w:t>
      </w:r>
      <w:r w:rsidR="007F3BFD">
        <w:rPr>
          <w:color w:val="000000"/>
        </w:rPr>
        <w:t xml:space="preserve"> </w:t>
      </w: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mobilnom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sistemu</w:t>
      </w:r>
      <w:r w:rsidR="007F3BFD">
        <w:rPr>
          <w:color w:val="000000"/>
        </w:rPr>
        <w:t xml:space="preserve"> </w:t>
      </w:r>
      <w:r>
        <w:rPr>
          <w:color w:val="000000"/>
        </w:rPr>
        <w:t>evidentira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sistemski</w:t>
      </w:r>
      <w:r w:rsidR="007F3BFD">
        <w:rPr>
          <w:color w:val="000000"/>
        </w:rPr>
        <w:t xml:space="preserve"> </w:t>
      </w:r>
      <w:r>
        <w:rPr>
          <w:color w:val="000000"/>
        </w:rPr>
        <w:t>žurnal</w:t>
      </w:r>
      <w:r w:rsidR="007F3BFD">
        <w:rPr>
          <w:color w:val="000000"/>
        </w:rPr>
        <w:t>.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7.</w:t>
      </w:r>
    </w:p>
    <w:p w:rsidR="000E0BD3" w:rsidRDefault="00DF534B">
      <w:pPr>
        <w:spacing w:after="150"/>
      </w:pPr>
      <w:r>
        <w:rPr>
          <w:color w:val="000000"/>
        </w:rPr>
        <w:t>Kritičnu</w:t>
      </w:r>
      <w:r w:rsidR="007F3BFD">
        <w:rPr>
          <w:color w:val="000000"/>
        </w:rPr>
        <w:t xml:space="preserve"> </w:t>
      </w:r>
      <w:r>
        <w:rPr>
          <w:color w:val="000000"/>
        </w:rPr>
        <w:t>infrastrukturu</w:t>
      </w:r>
      <w:r w:rsidR="007F3BFD">
        <w:rPr>
          <w:color w:val="000000"/>
        </w:rPr>
        <w:t xml:space="preserve"> </w:t>
      </w:r>
      <w:r>
        <w:rPr>
          <w:color w:val="000000"/>
        </w:rPr>
        <w:t>čine</w:t>
      </w:r>
      <w:r w:rsidR="007F3BFD">
        <w:rPr>
          <w:color w:val="000000"/>
        </w:rPr>
        <w:t xml:space="preserve"> </w:t>
      </w:r>
      <w:r>
        <w:rPr>
          <w:color w:val="000000"/>
        </w:rPr>
        <w:t>svi</w:t>
      </w:r>
      <w:r w:rsidR="007F3BFD">
        <w:rPr>
          <w:color w:val="000000"/>
        </w:rPr>
        <w:t xml:space="preserve"> </w:t>
      </w:r>
      <w:r>
        <w:rPr>
          <w:color w:val="000000"/>
        </w:rPr>
        <w:t>radioemisioni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telekomunikacioni</w:t>
      </w:r>
      <w:r w:rsidR="007F3BFD">
        <w:rPr>
          <w:color w:val="000000"/>
        </w:rPr>
        <w:t xml:space="preserve"> </w:t>
      </w:r>
      <w:r>
        <w:rPr>
          <w:color w:val="000000"/>
        </w:rPr>
        <w:t>uređaji</w:t>
      </w:r>
      <w:r w:rsidR="007F3BFD">
        <w:rPr>
          <w:color w:val="000000"/>
        </w:rPr>
        <w:t xml:space="preserve"> </w:t>
      </w:r>
      <w:r>
        <w:rPr>
          <w:color w:val="000000"/>
        </w:rPr>
        <w:t>neophodni</w:t>
      </w:r>
      <w:r w:rsidR="007F3BFD">
        <w:rPr>
          <w:color w:val="000000"/>
        </w:rPr>
        <w:t xml:space="preserve">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neprekidan</w:t>
      </w:r>
      <w:r w:rsidR="007F3BFD">
        <w:rPr>
          <w:color w:val="000000"/>
        </w:rPr>
        <w:t xml:space="preserve"> </w:t>
      </w:r>
      <w:r>
        <w:rPr>
          <w:color w:val="000000"/>
        </w:rPr>
        <w:t>rad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terminalnih</w:t>
      </w:r>
      <w:r w:rsidR="007F3BFD">
        <w:rPr>
          <w:color w:val="000000"/>
        </w:rPr>
        <w:t xml:space="preserve"> </w:t>
      </w:r>
      <w:r>
        <w:rPr>
          <w:color w:val="000000"/>
        </w:rPr>
        <w:t>uređaja</w:t>
      </w:r>
      <w:r w:rsidR="007F3BFD">
        <w:rPr>
          <w:color w:val="000000"/>
        </w:rPr>
        <w:t>.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8.</w:t>
      </w:r>
    </w:p>
    <w:p w:rsidR="000E0BD3" w:rsidRDefault="00DF534B">
      <w:pPr>
        <w:spacing w:after="150"/>
      </w:pPr>
      <w:r>
        <w:rPr>
          <w:color w:val="000000"/>
        </w:rPr>
        <w:t>Pristup</w:t>
      </w:r>
      <w:r w:rsidR="007F3BFD">
        <w:rPr>
          <w:color w:val="000000"/>
        </w:rPr>
        <w:t xml:space="preserve"> </w:t>
      </w:r>
      <w:r>
        <w:rPr>
          <w:color w:val="000000"/>
        </w:rPr>
        <w:t>sistemskom</w:t>
      </w:r>
      <w:r w:rsidR="007F3BFD">
        <w:rPr>
          <w:color w:val="000000"/>
        </w:rPr>
        <w:t xml:space="preserve"> </w:t>
      </w:r>
      <w:r>
        <w:rPr>
          <w:color w:val="000000"/>
        </w:rPr>
        <w:t>žurnalu</w:t>
      </w:r>
      <w:r w:rsidR="007F3BFD">
        <w:rPr>
          <w:color w:val="000000"/>
        </w:rPr>
        <w:t xml:space="preserve"> </w:t>
      </w:r>
      <w:r>
        <w:rPr>
          <w:color w:val="000000"/>
        </w:rPr>
        <w:t>odobrava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zaposlenima</w:t>
      </w:r>
      <w:r w:rsidR="007F3BFD">
        <w:rPr>
          <w:color w:val="000000"/>
        </w:rPr>
        <w:t xml:space="preserve"> </w:t>
      </w: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organizacionoj</w:t>
      </w:r>
      <w:r w:rsidR="007F3BFD">
        <w:rPr>
          <w:color w:val="000000"/>
        </w:rPr>
        <w:t xml:space="preserve"> </w:t>
      </w:r>
      <w:r>
        <w:rPr>
          <w:color w:val="000000"/>
        </w:rPr>
        <w:t>jedinici</w:t>
      </w:r>
      <w:r w:rsidR="007F3BFD">
        <w:rPr>
          <w:color w:val="000000"/>
        </w:rPr>
        <w:t xml:space="preserve"> </w:t>
      </w:r>
      <w:r>
        <w:rPr>
          <w:color w:val="000000"/>
        </w:rPr>
        <w:t>nadležnoj</w:t>
      </w:r>
      <w:r w:rsidR="007F3BFD">
        <w:rPr>
          <w:color w:val="000000"/>
        </w:rPr>
        <w:t xml:space="preserve">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nadzor</w:t>
      </w:r>
      <w:r w:rsidR="007F3BFD">
        <w:rPr>
          <w:color w:val="000000"/>
        </w:rPr>
        <w:t xml:space="preserve"> </w:t>
      </w:r>
      <w:r>
        <w:rPr>
          <w:color w:val="000000"/>
        </w:rPr>
        <w:t>nad</w:t>
      </w:r>
      <w:r w:rsidR="007F3BFD">
        <w:rPr>
          <w:color w:val="000000"/>
        </w:rPr>
        <w:t xml:space="preserve"> </w:t>
      </w:r>
      <w:r>
        <w:rPr>
          <w:color w:val="000000"/>
        </w:rPr>
        <w:t>sistemom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administratorima</w:t>
      </w:r>
      <w:r w:rsidR="007F3BFD">
        <w:rPr>
          <w:color w:val="000000"/>
        </w:rPr>
        <w:t xml:space="preserve"> </w:t>
      </w:r>
      <w:r>
        <w:rPr>
          <w:color w:val="000000"/>
        </w:rPr>
        <w:t>sistema</w:t>
      </w:r>
      <w:r w:rsidR="007F3BFD">
        <w:rPr>
          <w:color w:val="000000"/>
        </w:rPr>
        <w:t xml:space="preserve">. </w:t>
      </w:r>
      <w:r>
        <w:rPr>
          <w:color w:val="000000"/>
        </w:rPr>
        <w:t>Odobrenje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imenovanje</w:t>
      </w:r>
      <w:r w:rsidR="007F3BFD">
        <w:rPr>
          <w:color w:val="000000"/>
        </w:rPr>
        <w:t xml:space="preserve"> </w:t>
      </w:r>
      <w:r>
        <w:rPr>
          <w:color w:val="000000"/>
        </w:rPr>
        <w:t>odgovornog</w:t>
      </w:r>
      <w:r w:rsidR="007F3BFD">
        <w:rPr>
          <w:color w:val="000000"/>
        </w:rPr>
        <w:t xml:space="preserve"> </w:t>
      </w:r>
      <w:r>
        <w:rPr>
          <w:color w:val="000000"/>
        </w:rPr>
        <w:t>lica</w:t>
      </w:r>
      <w:r w:rsidR="007F3BFD">
        <w:rPr>
          <w:color w:val="000000"/>
        </w:rPr>
        <w:t xml:space="preserve">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pristup</w:t>
      </w:r>
      <w:r w:rsidR="007F3BFD">
        <w:rPr>
          <w:color w:val="000000"/>
        </w:rPr>
        <w:t xml:space="preserve"> </w:t>
      </w:r>
      <w:r>
        <w:rPr>
          <w:color w:val="000000"/>
        </w:rPr>
        <w:t>daje</w:t>
      </w:r>
      <w:r w:rsidR="007F3BFD">
        <w:rPr>
          <w:color w:val="000000"/>
        </w:rPr>
        <w:t xml:space="preserve"> </w:t>
      </w:r>
      <w:r>
        <w:rPr>
          <w:color w:val="000000"/>
        </w:rPr>
        <w:t>rukovodilac</w:t>
      </w:r>
      <w:r w:rsidR="007F3BFD">
        <w:rPr>
          <w:color w:val="000000"/>
        </w:rPr>
        <w:t xml:space="preserve"> </w:t>
      </w:r>
      <w:r>
        <w:rPr>
          <w:color w:val="000000"/>
        </w:rPr>
        <w:t>organizacione</w:t>
      </w:r>
      <w:r w:rsidR="007F3BFD">
        <w:rPr>
          <w:color w:val="000000"/>
        </w:rPr>
        <w:t xml:space="preserve"> </w:t>
      </w:r>
      <w:r>
        <w:rPr>
          <w:color w:val="000000"/>
        </w:rPr>
        <w:t>jedinice</w:t>
      </w:r>
      <w:r w:rsidR="007F3BFD">
        <w:rPr>
          <w:color w:val="000000"/>
        </w:rPr>
        <w:t xml:space="preserve"> </w:t>
      </w:r>
      <w:r>
        <w:rPr>
          <w:color w:val="000000"/>
        </w:rPr>
        <w:t>nadležne</w:t>
      </w:r>
      <w:r w:rsidR="007F3BFD">
        <w:rPr>
          <w:color w:val="000000"/>
        </w:rPr>
        <w:t xml:space="preserve">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nadzor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komunikacija</w:t>
      </w:r>
      <w:r w:rsidR="007F3BFD">
        <w:rPr>
          <w:color w:val="000000"/>
        </w:rPr>
        <w:t>.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9.</w:t>
      </w:r>
    </w:p>
    <w:p w:rsidR="000E0BD3" w:rsidRDefault="00DF534B">
      <w:pPr>
        <w:spacing w:after="150"/>
      </w:pPr>
      <w:r>
        <w:rPr>
          <w:color w:val="000000"/>
        </w:rPr>
        <w:t>Administratorima</w:t>
      </w:r>
      <w:r w:rsidR="007F3BFD">
        <w:rPr>
          <w:color w:val="000000"/>
        </w:rPr>
        <w:t xml:space="preserve"> </w:t>
      </w:r>
      <w:r>
        <w:rPr>
          <w:color w:val="000000"/>
        </w:rPr>
        <w:t>sistema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odobravaju</w:t>
      </w:r>
      <w:r w:rsidR="007F3BFD">
        <w:rPr>
          <w:color w:val="000000"/>
        </w:rPr>
        <w:t xml:space="preserve"> </w:t>
      </w:r>
      <w:r>
        <w:rPr>
          <w:color w:val="000000"/>
        </w:rPr>
        <w:t>različiti</w:t>
      </w:r>
      <w:r w:rsidR="007F3BFD">
        <w:rPr>
          <w:color w:val="000000"/>
        </w:rPr>
        <w:t xml:space="preserve"> </w:t>
      </w:r>
      <w:r>
        <w:rPr>
          <w:color w:val="000000"/>
        </w:rPr>
        <w:t>nivoi</w:t>
      </w:r>
      <w:r w:rsidR="007F3BFD">
        <w:rPr>
          <w:color w:val="000000"/>
        </w:rPr>
        <w:t xml:space="preserve"> </w:t>
      </w:r>
      <w:r>
        <w:rPr>
          <w:color w:val="000000"/>
        </w:rPr>
        <w:t>pristupa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to</w:t>
      </w:r>
      <w:r w:rsidR="007F3BFD">
        <w:rPr>
          <w:color w:val="000000"/>
        </w:rPr>
        <w:t xml:space="preserve">: </w:t>
      </w:r>
      <w:r>
        <w:rPr>
          <w:color w:val="000000"/>
        </w:rPr>
        <w:t>pretraga</w:t>
      </w:r>
      <w:r w:rsidR="007F3BFD">
        <w:rPr>
          <w:color w:val="000000"/>
        </w:rPr>
        <w:t xml:space="preserve"> </w:t>
      </w:r>
      <w:r>
        <w:rPr>
          <w:color w:val="000000"/>
        </w:rPr>
        <w:t>ostvarene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komunikacije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prenos</w:t>
      </w:r>
      <w:r w:rsidR="007F3BFD">
        <w:rPr>
          <w:color w:val="000000"/>
        </w:rPr>
        <w:t xml:space="preserve"> (</w:t>
      </w:r>
      <w:r>
        <w:rPr>
          <w:color w:val="000000"/>
        </w:rPr>
        <w:t>preuzimanje</w:t>
      </w:r>
      <w:r w:rsidR="007F3BFD">
        <w:rPr>
          <w:color w:val="000000"/>
        </w:rPr>
        <w:t xml:space="preserve">) </w:t>
      </w:r>
      <w:r>
        <w:rPr>
          <w:color w:val="000000"/>
        </w:rPr>
        <w:t>podataka</w:t>
      </w:r>
      <w:r w:rsidR="007F3BFD">
        <w:rPr>
          <w:color w:val="000000"/>
        </w:rPr>
        <w:t xml:space="preserve"> </w:t>
      </w:r>
      <w:r>
        <w:rPr>
          <w:color w:val="000000"/>
        </w:rPr>
        <w:t>iz</w:t>
      </w:r>
      <w:r w:rsidR="007F3BFD">
        <w:rPr>
          <w:color w:val="000000"/>
        </w:rPr>
        <w:t xml:space="preserve"> </w:t>
      </w:r>
      <w:r>
        <w:rPr>
          <w:color w:val="000000"/>
        </w:rPr>
        <w:t>ostvarene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komunikacije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t>Najniži</w:t>
      </w:r>
      <w:r w:rsidR="007F3BFD">
        <w:rPr>
          <w:color w:val="000000"/>
        </w:rPr>
        <w:t xml:space="preserve"> </w:t>
      </w:r>
      <w:r>
        <w:rPr>
          <w:color w:val="000000"/>
        </w:rPr>
        <w:t>nivo</w:t>
      </w:r>
      <w:r w:rsidR="007F3BFD">
        <w:rPr>
          <w:color w:val="000000"/>
        </w:rPr>
        <w:t xml:space="preserve"> </w:t>
      </w:r>
      <w:r>
        <w:rPr>
          <w:color w:val="000000"/>
        </w:rPr>
        <w:t>pristupa</w:t>
      </w:r>
      <w:r w:rsidR="007F3BFD">
        <w:rPr>
          <w:color w:val="000000"/>
        </w:rPr>
        <w:t xml:space="preserve"> </w:t>
      </w:r>
      <w:r>
        <w:rPr>
          <w:color w:val="000000"/>
        </w:rPr>
        <w:t>odobrava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zaposlenima</w:t>
      </w:r>
      <w:r w:rsidR="007F3BFD">
        <w:rPr>
          <w:color w:val="000000"/>
        </w:rPr>
        <w:t xml:space="preserve"> </w:t>
      </w:r>
      <w:r>
        <w:rPr>
          <w:color w:val="000000"/>
        </w:rPr>
        <w:t>na</w:t>
      </w:r>
      <w:r w:rsidR="007F3BFD">
        <w:rPr>
          <w:color w:val="000000"/>
        </w:rPr>
        <w:t xml:space="preserve"> </w:t>
      </w:r>
      <w:r>
        <w:rPr>
          <w:color w:val="000000"/>
        </w:rPr>
        <w:t>poslovima</w:t>
      </w:r>
      <w:r w:rsidR="007F3BFD">
        <w:rPr>
          <w:color w:val="000000"/>
        </w:rPr>
        <w:t xml:space="preserve"> </w:t>
      </w:r>
      <w:r>
        <w:rPr>
          <w:color w:val="000000"/>
        </w:rPr>
        <w:t>dežurstva</w:t>
      </w:r>
      <w:r w:rsidR="007F3BFD">
        <w:rPr>
          <w:color w:val="000000"/>
        </w:rPr>
        <w:t xml:space="preserve">, </w:t>
      </w:r>
      <w:r>
        <w:rPr>
          <w:color w:val="000000"/>
        </w:rPr>
        <w:t>čija</w:t>
      </w:r>
      <w:r w:rsidR="007F3BFD">
        <w:rPr>
          <w:color w:val="000000"/>
        </w:rPr>
        <w:t xml:space="preserve"> </w:t>
      </w:r>
      <w:r>
        <w:rPr>
          <w:color w:val="000000"/>
        </w:rPr>
        <w:t>je</w:t>
      </w:r>
      <w:r w:rsidR="007F3BFD">
        <w:rPr>
          <w:color w:val="000000"/>
        </w:rPr>
        <w:t xml:space="preserve"> </w:t>
      </w:r>
      <w:r>
        <w:rPr>
          <w:color w:val="000000"/>
        </w:rPr>
        <w:t>uloga</w:t>
      </w:r>
      <w:r w:rsidR="007F3BFD">
        <w:rPr>
          <w:color w:val="000000"/>
        </w:rPr>
        <w:t xml:space="preserve"> </w:t>
      </w:r>
      <w:r>
        <w:rPr>
          <w:color w:val="000000"/>
        </w:rPr>
        <w:t>kontrola</w:t>
      </w:r>
      <w:r w:rsidR="007F3BFD">
        <w:rPr>
          <w:color w:val="000000"/>
        </w:rPr>
        <w:t xml:space="preserve"> </w:t>
      </w:r>
      <w:r>
        <w:rPr>
          <w:color w:val="000000"/>
        </w:rPr>
        <w:t>ispravnosti</w:t>
      </w:r>
      <w:r w:rsidR="007F3BFD">
        <w:rPr>
          <w:color w:val="000000"/>
        </w:rPr>
        <w:t xml:space="preserve"> </w:t>
      </w:r>
      <w:r>
        <w:rPr>
          <w:color w:val="000000"/>
        </w:rPr>
        <w:t>tetra</w:t>
      </w:r>
      <w:r w:rsidR="007F3BFD">
        <w:rPr>
          <w:color w:val="000000"/>
        </w:rPr>
        <w:t xml:space="preserve"> </w:t>
      </w:r>
      <w:r>
        <w:rPr>
          <w:color w:val="000000"/>
        </w:rPr>
        <w:t>digitalnog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sistema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širokopojasne</w:t>
      </w:r>
      <w:r w:rsidR="007F3BFD">
        <w:rPr>
          <w:color w:val="000000"/>
        </w:rPr>
        <w:t xml:space="preserve"> </w:t>
      </w:r>
      <w:r>
        <w:rPr>
          <w:color w:val="000000"/>
        </w:rPr>
        <w:t>mreže</w:t>
      </w:r>
      <w:r w:rsidR="007F3BFD">
        <w:rPr>
          <w:color w:val="000000"/>
        </w:rPr>
        <w:t xml:space="preserve"> </w:t>
      </w:r>
      <w:r>
        <w:rPr>
          <w:color w:val="000000"/>
        </w:rPr>
        <w:t>bez</w:t>
      </w:r>
      <w:r w:rsidR="007F3BFD">
        <w:rPr>
          <w:color w:val="000000"/>
        </w:rPr>
        <w:t xml:space="preserve"> </w:t>
      </w:r>
      <w:r>
        <w:rPr>
          <w:color w:val="000000"/>
        </w:rPr>
        <w:t>mogućnosti</w:t>
      </w:r>
      <w:r w:rsidR="007F3BFD">
        <w:rPr>
          <w:color w:val="000000"/>
        </w:rPr>
        <w:t xml:space="preserve"> </w:t>
      </w:r>
      <w:r>
        <w:rPr>
          <w:color w:val="000000"/>
        </w:rPr>
        <w:t>pretrage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prenosa</w:t>
      </w:r>
      <w:r w:rsidR="007F3BFD">
        <w:rPr>
          <w:color w:val="000000"/>
        </w:rPr>
        <w:t xml:space="preserve"> </w:t>
      </w:r>
      <w:r>
        <w:rPr>
          <w:color w:val="000000"/>
        </w:rPr>
        <w:t>podataka</w:t>
      </w:r>
      <w:r w:rsidR="007F3BFD">
        <w:rPr>
          <w:color w:val="000000"/>
        </w:rPr>
        <w:t xml:space="preserve"> </w:t>
      </w:r>
      <w:r>
        <w:rPr>
          <w:color w:val="000000"/>
        </w:rPr>
        <w:t>ostvarene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komunikacije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t>Na</w:t>
      </w:r>
      <w:r w:rsidR="007F3BFD">
        <w:rPr>
          <w:color w:val="000000"/>
        </w:rPr>
        <w:t xml:space="preserve"> </w:t>
      </w:r>
      <w:r>
        <w:rPr>
          <w:color w:val="000000"/>
        </w:rPr>
        <w:t>obrazložen</w:t>
      </w:r>
      <w:r w:rsidR="007F3BFD">
        <w:rPr>
          <w:color w:val="000000"/>
        </w:rPr>
        <w:t xml:space="preserve"> </w:t>
      </w:r>
      <w:r>
        <w:rPr>
          <w:color w:val="000000"/>
        </w:rPr>
        <w:t>zahtev</w:t>
      </w:r>
      <w:r w:rsidR="007F3BFD">
        <w:rPr>
          <w:color w:val="000000"/>
        </w:rPr>
        <w:t xml:space="preserve"> </w:t>
      </w:r>
      <w:r>
        <w:rPr>
          <w:color w:val="000000"/>
        </w:rPr>
        <w:t>rukovodioca</w:t>
      </w:r>
      <w:r w:rsidR="007F3BFD">
        <w:rPr>
          <w:color w:val="000000"/>
        </w:rPr>
        <w:t xml:space="preserve"> </w:t>
      </w:r>
      <w:r>
        <w:rPr>
          <w:color w:val="000000"/>
        </w:rPr>
        <w:t>organizacione</w:t>
      </w:r>
      <w:r w:rsidR="007F3BFD">
        <w:rPr>
          <w:color w:val="000000"/>
        </w:rPr>
        <w:t xml:space="preserve"> </w:t>
      </w:r>
      <w:r>
        <w:rPr>
          <w:color w:val="000000"/>
        </w:rPr>
        <w:t>jedinice</w:t>
      </w:r>
      <w:r w:rsidR="007F3BFD">
        <w:rPr>
          <w:color w:val="000000"/>
        </w:rPr>
        <w:t xml:space="preserve">, </w:t>
      </w:r>
      <w:r>
        <w:rPr>
          <w:color w:val="000000"/>
        </w:rPr>
        <w:t>administratori</w:t>
      </w:r>
      <w:r w:rsidR="007F3BFD">
        <w:rPr>
          <w:color w:val="000000"/>
        </w:rPr>
        <w:t xml:space="preserve"> </w:t>
      </w:r>
      <w:r>
        <w:rPr>
          <w:color w:val="000000"/>
        </w:rPr>
        <w:t>vrše</w:t>
      </w:r>
      <w:r w:rsidR="007F3BFD">
        <w:rPr>
          <w:color w:val="000000"/>
        </w:rPr>
        <w:t xml:space="preserve"> </w:t>
      </w:r>
      <w:r>
        <w:rPr>
          <w:color w:val="000000"/>
        </w:rPr>
        <w:t>pretragu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prenos</w:t>
      </w:r>
      <w:r w:rsidR="007F3BFD">
        <w:rPr>
          <w:color w:val="000000"/>
        </w:rPr>
        <w:t xml:space="preserve"> </w:t>
      </w:r>
      <w:r>
        <w:rPr>
          <w:color w:val="000000"/>
        </w:rPr>
        <w:t>podataka</w:t>
      </w:r>
      <w:r w:rsidR="007F3BFD">
        <w:rPr>
          <w:color w:val="000000"/>
        </w:rPr>
        <w:t xml:space="preserve"> </w:t>
      </w:r>
      <w:r>
        <w:rPr>
          <w:color w:val="000000"/>
        </w:rPr>
        <w:t>iz</w:t>
      </w:r>
      <w:r w:rsidR="007F3BFD">
        <w:rPr>
          <w:color w:val="000000"/>
        </w:rPr>
        <w:t xml:space="preserve"> </w:t>
      </w:r>
      <w:r>
        <w:rPr>
          <w:color w:val="000000"/>
        </w:rPr>
        <w:t>ostvarene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komunikacije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o</w:t>
      </w:r>
      <w:r w:rsidR="007F3BFD">
        <w:rPr>
          <w:color w:val="000000"/>
        </w:rPr>
        <w:t xml:space="preserve"> </w:t>
      </w:r>
      <w:r>
        <w:rPr>
          <w:color w:val="000000"/>
        </w:rPr>
        <w:t>tome</w:t>
      </w:r>
      <w:r w:rsidR="007F3BFD">
        <w:rPr>
          <w:color w:val="000000"/>
        </w:rPr>
        <w:t xml:space="preserve"> </w:t>
      </w:r>
      <w:r>
        <w:rPr>
          <w:color w:val="000000"/>
        </w:rPr>
        <w:t>vode</w:t>
      </w:r>
      <w:r w:rsidR="007F3BFD">
        <w:rPr>
          <w:color w:val="000000"/>
        </w:rPr>
        <w:t xml:space="preserve"> </w:t>
      </w:r>
      <w:r>
        <w:rPr>
          <w:color w:val="000000"/>
        </w:rPr>
        <w:t>posebnu</w:t>
      </w:r>
      <w:r w:rsidR="007F3BFD">
        <w:rPr>
          <w:color w:val="000000"/>
        </w:rPr>
        <w:t xml:space="preserve"> </w:t>
      </w:r>
      <w:r>
        <w:rPr>
          <w:color w:val="000000"/>
        </w:rPr>
        <w:t>evidenciju</w:t>
      </w:r>
      <w:r w:rsidR="007F3BFD">
        <w:rPr>
          <w:color w:val="000000"/>
        </w:rPr>
        <w:t>.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10.</w:t>
      </w:r>
    </w:p>
    <w:p w:rsidR="000E0BD3" w:rsidRDefault="00DF534B">
      <w:pPr>
        <w:spacing w:after="150"/>
      </w:pPr>
      <w:r>
        <w:rPr>
          <w:color w:val="000000"/>
        </w:rPr>
        <w:t>Pristup</w:t>
      </w:r>
      <w:r w:rsidR="007F3BFD">
        <w:rPr>
          <w:color w:val="000000"/>
        </w:rPr>
        <w:t xml:space="preserve"> </w:t>
      </w:r>
      <w:r>
        <w:rPr>
          <w:color w:val="000000"/>
        </w:rPr>
        <w:t>sistemu</w:t>
      </w:r>
      <w:r w:rsidR="007F3BFD">
        <w:rPr>
          <w:color w:val="000000"/>
        </w:rPr>
        <w:t xml:space="preserve">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snimanje</w:t>
      </w:r>
      <w:r w:rsidR="007F3BFD">
        <w:rPr>
          <w:color w:val="000000"/>
        </w:rPr>
        <w:t xml:space="preserve"> </w:t>
      </w:r>
      <w:r>
        <w:rPr>
          <w:color w:val="000000"/>
        </w:rPr>
        <w:t>tonskih</w:t>
      </w:r>
      <w:r w:rsidR="007F3BFD">
        <w:rPr>
          <w:color w:val="000000"/>
        </w:rPr>
        <w:t xml:space="preserve"> </w:t>
      </w:r>
      <w:r>
        <w:rPr>
          <w:color w:val="000000"/>
        </w:rPr>
        <w:t>zapisa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video</w:t>
      </w:r>
      <w:r w:rsidR="007F3BFD">
        <w:rPr>
          <w:color w:val="000000"/>
        </w:rPr>
        <w:t xml:space="preserve"> </w:t>
      </w:r>
      <w:r>
        <w:rPr>
          <w:color w:val="000000"/>
        </w:rPr>
        <w:t>sadržaja</w:t>
      </w:r>
      <w:r w:rsidR="007F3BFD">
        <w:rPr>
          <w:color w:val="000000"/>
        </w:rPr>
        <w:t xml:space="preserve"> </w:t>
      </w:r>
      <w:r>
        <w:rPr>
          <w:color w:val="000000"/>
        </w:rPr>
        <w:t>mobilnih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sistema</w:t>
      </w:r>
      <w:r w:rsidR="007F3BFD">
        <w:rPr>
          <w:color w:val="000000"/>
        </w:rPr>
        <w:t xml:space="preserve"> </w:t>
      </w:r>
      <w:r>
        <w:rPr>
          <w:color w:val="000000"/>
        </w:rPr>
        <w:t>odobrava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zaposlenima</w:t>
      </w:r>
      <w:r w:rsidR="007F3BFD">
        <w:rPr>
          <w:color w:val="000000"/>
        </w:rPr>
        <w:t xml:space="preserve"> </w:t>
      </w: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nadležnoj</w:t>
      </w:r>
      <w:r w:rsidR="007F3BFD">
        <w:rPr>
          <w:color w:val="000000"/>
        </w:rPr>
        <w:t xml:space="preserve"> </w:t>
      </w:r>
      <w:r>
        <w:rPr>
          <w:color w:val="000000"/>
        </w:rPr>
        <w:t>organizacionoj</w:t>
      </w:r>
      <w:r w:rsidR="007F3BFD">
        <w:rPr>
          <w:color w:val="000000"/>
        </w:rPr>
        <w:t xml:space="preserve"> </w:t>
      </w:r>
      <w:r>
        <w:rPr>
          <w:color w:val="000000"/>
        </w:rPr>
        <w:t>jedinici</w:t>
      </w:r>
      <w:r w:rsidR="007F3BFD">
        <w:rPr>
          <w:color w:val="000000"/>
        </w:rPr>
        <w:t xml:space="preserve">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komunikacije</w:t>
      </w:r>
      <w:r w:rsidR="007F3BFD">
        <w:rPr>
          <w:color w:val="000000"/>
        </w:rPr>
        <w:t xml:space="preserve"> </w:t>
      </w:r>
      <w:r>
        <w:rPr>
          <w:color w:val="000000"/>
        </w:rPr>
        <w:t>prema</w:t>
      </w:r>
      <w:r w:rsidR="007F3BFD">
        <w:rPr>
          <w:color w:val="000000"/>
        </w:rPr>
        <w:t xml:space="preserve"> </w:t>
      </w:r>
      <w:r>
        <w:rPr>
          <w:color w:val="000000"/>
        </w:rPr>
        <w:t>nivoima</w:t>
      </w:r>
      <w:r w:rsidR="007F3BFD">
        <w:rPr>
          <w:color w:val="000000"/>
        </w:rPr>
        <w:t xml:space="preserve"> </w:t>
      </w:r>
      <w:r>
        <w:rPr>
          <w:color w:val="000000"/>
        </w:rPr>
        <w:t>pristupa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t>Administrator</w:t>
      </w:r>
      <w:r w:rsidR="007F3BFD">
        <w:rPr>
          <w:color w:val="000000"/>
        </w:rPr>
        <w:t xml:space="preserve"> </w:t>
      </w:r>
      <w:r>
        <w:rPr>
          <w:color w:val="000000"/>
        </w:rPr>
        <w:t>sistema</w:t>
      </w:r>
      <w:r w:rsidR="007F3BFD">
        <w:rPr>
          <w:color w:val="000000"/>
        </w:rPr>
        <w:t xml:space="preserve"> </w:t>
      </w:r>
      <w:r>
        <w:rPr>
          <w:color w:val="000000"/>
        </w:rPr>
        <w:t>kreira</w:t>
      </w:r>
      <w:r w:rsidR="007F3BFD">
        <w:rPr>
          <w:color w:val="000000"/>
        </w:rPr>
        <w:t xml:space="preserve"> </w:t>
      </w:r>
      <w:r>
        <w:rPr>
          <w:color w:val="000000"/>
        </w:rPr>
        <w:t>korisnički</w:t>
      </w:r>
      <w:r w:rsidR="007F3BFD">
        <w:rPr>
          <w:color w:val="000000"/>
        </w:rPr>
        <w:t xml:space="preserve"> </w:t>
      </w:r>
      <w:r>
        <w:rPr>
          <w:color w:val="000000"/>
        </w:rPr>
        <w:t>nalog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pristupne</w:t>
      </w:r>
      <w:r w:rsidR="007F3BFD">
        <w:rPr>
          <w:color w:val="000000"/>
        </w:rPr>
        <w:t xml:space="preserve"> </w:t>
      </w:r>
      <w:r>
        <w:rPr>
          <w:color w:val="000000"/>
        </w:rPr>
        <w:t>šifre</w:t>
      </w:r>
      <w:r w:rsidR="007F3BFD">
        <w:rPr>
          <w:color w:val="000000"/>
        </w:rPr>
        <w:t xml:space="preserve"> </w:t>
      </w:r>
      <w:r>
        <w:rPr>
          <w:color w:val="000000"/>
        </w:rPr>
        <w:t>po</w:t>
      </w:r>
      <w:r w:rsidR="007F3BFD">
        <w:rPr>
          <w:color w:val="000000"/>
        </w:rPr>
        <w:t xml:space="preserve"> </w:t>
      </w:r>
      <w:r>
        <w:rPr>
          <w:color w:val="000000"/>
        </w:rPr>
        <w:t>nivoima</w:t>
      </w:r>
      <w:r w:rsidR="007F3BFD">
        <w:rPr>
          <w:color w:val="000000"/>
        </w:rPr>
        <w:t xml:space="preserve"> </w:t>
      </w:r>
      <w:r>
        <w:rPr>
          <w:color w:val="000000"/>
        </w:rPr>
        <w:t>pristupa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t>Pristupna</w:t>
      </w:r>
      <w:r w:rsidR="007F3BFD">
        <w:rPr>
          <w:color w:val="000000"/>
        </w:rPr>
        <w:t xml:space="preserve"> </w:t>
      </w:r>
      <w:r>
        <w:rPr>
          <w:color w:val="000000"/>
        </w:rPr>
        <w:t>šifra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saopštava</w:t>
      </w:r>
      <w:r w:rsidR="007F3BFD">
        <w:rPr>
          <w:color w:val="000000"/>
        </w:rPr>
        <w:t xml:space="preserve"> </w:t>
      </w:r>
      <w:r>
        <w:rPr>
          <w:color w:val="000000"/>
        </w:rPr>
        <w:t>zaposlenom</w:t>
      </w:r>
      <w:r w:rsidR="007F3BFD">
        <w:rPr>
          <w:color w:val="000000"/>
        </w:rPr>
        <w:t xml:space="preserve"> </w:t>
      </w:r>
      <w:r>
        <w:rPr>
          <w:color w:val="000000"/>
        </w:rPr>
        <w:t>uz</w:t>
      </w:r>
      <w:r w:rsidR="007F3BFD">
        <w:rPr>
          <w:color w:val="000000"/>
        </w:rPr>
        <w:t xml:space="preserve"> </w:t>
      </w:r>
      <w:r>
        <w:rPr>
          <w:color w:val="000000"/>
        </w:rPr>
        <w:t>obavezu</w:t>
      </w:r>
      <w:r w:rsidR="007F3BFD">
        <w:rPr>
          <w:color w:val="000000"/>
        </w:rPr>
        <w:t xml:space="preserve"> </w:t>
      </w:r>
      <w:r>
        <w:rPr>
          <w:color w:val="000000"/>
        </w:rPr>
        <w:t>da</w:t>
      </w:r>
      <w:r w:rsidR="007F3BFD">
        <w:rPr>
          <w:color w:val="000000"/>
        </w:rPr>
        <w:t xml:space="preserve"> </w:t>
      </w:r>
      <w:r>
        <w:rPr>
          <w:color w:val="000000"/>
        </w:rPr>
        <w:t>odobrenu</w:t>
      </w:r>
      <w:r w:rsidR="007F3BFD">
        <w:rPr>
          <w:color w:val="000000"/>
        </w:rPr>
        <w:t xml:space="preserve"> </w:t>
      </w:r>
      <w:r>
        <w:rPr>
          <w:color w:val="000000"/>
        </w:rPr>
        <w:t>pristupnu</w:t>
      </w:r>
      <w:r w:rsidR="007F3BFD">
        <w:rPr>
          <w:color w:val="000000"/>
        </w:rPr>
        <w:t xml:space="preserve"> </w:t>
      </w:r>
      <w:r>
        <w:rPr>
          <w:color w:val="000000"/>
        </w:rPr>
        <w:t>šifru</w:t>
      </w:r>
      <w:r w:rsidR="007F3BFD">
        <w:rPr>
          <w:color w:val="000000"/>
        </w:rPr>
        <w:t xml:space="preserve"> </w:t>
      </w:r>
      <w:r>
        <w:rPr>
          <w:color w:val="000000"/>
        </w:rPr>
        <w:t>samostalno</w:t>
      </w:r>
      <w:r w:rsidR="007F3BFD">
        <w:rPr>
          <w:color w:val="000000"/>
        </w:rPr>
        <w:t xml:space="preserve"> </w:t>
      </w:r>
      <w:r>
        <w:rPr>
          <w:color w:val="000000"/>
        </w:rPr>
        <w:t>promeni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zaštiti</w:t>
      </w:r>
      <w:r w:rsidR="007F3BFD">
        <w:rPr>
          <w:color w:val="000000"/>
        </w:rPr>
        <w:t xml:space="preserve"> </w:t>
      </w:r>
      <w:r>
        <w:rPr>
          <w:color w:val="000000"/>
        </w:rPr>
        <w:t>je</w:t>
      </w:r>
      <w:r w:rsidR="007F3BFD">
        <w:rPr>
          <w:color w:val="000000"/>
        </w:rPr>
        <w:t xml:space="preserve"> </w:t>
      </w:r>
      <w:r>
        <w:rPr>
          <w:color w:val="000000"/>
        </w:rPr>
        <w:t>od</w:t>
      </w:r>
      <w:r w:rsidR="007F3BFD">
        <w:rPr>
          <w:color w:val="000000"/>
        </w:rPr>
        <w:t xml:space="preserve"> </w:t>
      </w:r>
      <w:r>
        <w:rPr>
          <w:color w:val="000000"/>
        </w:rPr>
        <w:t>zloupotrebe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t>Nivoe</w:t>
      </w:r>
      <w:r w:rsidR="007F3BFD">
        <w:rPr>
          <w:color w:val="000000"/>
        </w:rPr>
        <w:t xml:space="preserve"> </w:t>
      </w:r>
      <w:r>
        <w:rPr>
          <w:color w:val="000000"/>
        </w:rPr>
        <w:t>pristupa</w:t>
      </w:r>
      <w:r w:rsidR="007F3BFD">
        <w:rPr>
          <w:color w:val="000000"/>
        </w:rPr>
        <w:t xml:space="preserve"> </w:t>
      </w:r>
      <w:r>
        <w:rPr>
          <w:color w:val="000000"/>
        </w:rPr>
        <w:t>opredelјuje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određuje</w:t>
      </w:r>
      <w:r w:rsidR="007F3BFD">
        <w:rPr>
          <w:color w:val="000000"/>
        </w:rPr>
        <w:t xml:space="preserve"> </w:t>
      </w:r>
      <w:r>
        <w:rPr>
          <w:color w:val="000000"/>
        </w:rPr>
        <w:t>rukovodilac</w:t>
      </w:r>
      <w:r w:rsidR="007F3BFD">
        <w:rPr>
          <w:color w:val="000000"/>
        </w:rPr>
        <w:t xml:space="preserve"> </w:t>
      </w:r>
      <w:r>
        <w:rPr>
          <w:color w:val="000000"/>
        </w:rPr>
        <w:t>organizacione</w:t>
      </w:r>
      <w:r w:rsidR="007F3BFD">
        <w:rPr>
          <w:color w:val="000000"/>
        </w:rPr>
        <w:t xml:space="preserve"> </w:t>
      </w:r>
      <w:r>
        <w:rPr>
          <w:color w:val="000000"/>
        </w:rPr>
        <w:t>jedinice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11.</w:t>
      </w:r>
    </w:p>
    <w:p w:rsidR="000E0BD3" w:rsidRDefault="00DF534B">
      <w:pPr>
        <w:spacing w:after="150"/>
      </w:pPr>
      <w:r>
        <w:rPr>
          <w:color w:val="000000"/>
        </w:rPr>
        <w:t>Mobilni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sistemi</w:t>
      </w:r>
      <w:r w:rsidR="007F3BFD">
        <w:rPr>
          <w:color w:val="000000"/>
        </w:rPr>
        <w:t xml:space="preserve"> </w:t>
      </w:r>
      <w:r>
        <w:rPr>
          <w:color w:val="000000"/>
        </w:rPr>
        <w:t>su</w:t>
      </w:r>
      <w:r w:rsidR="007F3BFD">
        <w:rPr>
          <w:color w:val="000000"/>
        </w:rPr>
        <w:t xml:space="preserve"> </w:t>
      </w:r>
      <w:r>
        <w:rPr>
          <w:color w:val="000000"/>
        </w:rPr>
        <w:t>nacionalni</w:t>
      </w:r>
      <w:r w:rsidR="007F3BFD">
        <w:rPr>
          <w:color w:val="000000"/>
        </w:rPr>
        <w:t xml:space="preserve"> </w:t>
      </w:r>
      <w:r>
        <w:rPr>
          <w:color w:val="000000"/>
        </w:rPr>
        <w:t>sistemi</w:t>
      </w:r>
      <w:r w:rsidR="007F3BFD">
        <w:rPr>
          <w:color w:val="000000"/>
        </w:rPr>
        <w:t xml:space="preserve"> </w:t>
      </w:r>
      <w:r>
        <w:rPr>
          <w:color w:val="000000"/>
        </w:rPr>
        <w:t>čiji</w:t>
      </w:r>
      <w:r w:rsidR="007F3BFD">
        <w:rPr>
          <w:color w:val="000000"/>
        </w:rPr>
        <w:t xml:space="preserve"> </w:t>
      </w:r>
      <w:r>
        <w:rPr>
          <w:color w:val="000000"/>
        </w:rPr>
        <w:t>je</w:t>
      </w:r>
      <w:r w:rsidR="007F3BFD">
        <w:rPr>
          <w:color w:val="000000"/>
        </w:rPr>
        <w:t xml:space="preserve"> </w:t>
      </w:r>
      <w:r>
        <w:rPr>
          <w:color w:val="000000"/>
        </w:rPr>
        <w:t>administrator</w:t>
      </w:r>
      <w:r w:rsidR="007F3BFD">
        <w:rPr>
          <w:color w:val="000000"/>
        </w:rPr>
        <w:t xml:space="preserve"> </w:t>
      </w:r>
      <w:r>
        <w:rPr>
          <w:color w:val="000000"/>
        </w:rPr>
        <w:t>Ministarstvo</w:t>
      </w:r>
      <w:r w:rsidR="007F3BFD">
        <w:rPr>
          <w:color w:val="000000"/>
        </w:rPr>
        <w:t xml:space="preserve"> </w:t>
      </w:r>
      <w:r>
        <w:rPr>
          <w:color w:val="000000"/>
        </w:rPr>
        <w:t>unutrašnjih</w:t>
      </w:r>
      <w:r w:rsidR="007F3BFD">
        <w:rPr>
          <w:color w:val="000000"/>
        </w:rPr>
        <w:t xml:space="preserve"> </w:t>
      </w:r>
      <w:r>
        <w:rPr>
          <w:color w:val="000000"/>
        </w:rPr>
        <w:t>poslova</w:t>
      </w:r>
      <w:r w:rsidR="007F3BFD">
        <w:rPr>
          <w:color w:val="000000"/>
        </w:rPr>
        <w:t xml:space="preserve">, </w:t>
      </w:r>
      <w:r>
        <w:rPr>
          <w:color w:val="000000"/>
        </w:rPr>
        <w:t>a</w:t>
      </w:r>
      <w:r w:rsidR="007F3BFD">
        <w:rPr>
          <w:color w:val="000000"/>
        </w:rPr>
        <w:t xml:space="preserve"> </w:t>
      </w:r>
      <w:r>
        <w:rPr>
          <w:color w:val="000000"/>
        </w:rPr>
        <w:t>koji</w:t>
      </w:r>
      <w:r w:rsidR="007F3BFD">
        <w:rPr>
          <w:color w:val="000000"/>
        </w:rPr>
        <w:t xml:space="preserve"> </w:t>
      </w:r>
      <w:r>
        <w:rPr>
          <w:color w:val="000000"/>
        </w:rPr>
        <w:t>osim</w:t>
      </w:r>
      <w:r w:rsidR="007F3BFD">
        <w:rPr>
          <w:color w:val="000000"/>
        </w:rPr>
        <w:t xml:space="preserve"> </w:t>
      </w:r>
      <w:r>
        <w:rPr>
          <w:color w:val="000000"/>
        </w:rPr>
        <w:t>Ministarstva</w:t>
      </w:r>
      <w:r w:rsidR="007F3BFD">
        <w:rPr>
          <w:color w:val="000000"/>
        </w:rPr>
        <w:t xml:space="preserve"> </w:t>
      </w:r>
      <w:r>
        <w:rPr>
          <w:color w:val="000000"/>
        </w:rPr>
        <w:t>unutrašnjih</w:t>
      </w:r>
      <w:r w:rsidR="007F3BFD">
        <w:rPr>
          <w:color w:val="000000"/>
        </w:rPr>
        <w:t xml:space="preserve"> </w:t>
      </w:r>
      <w:r>
        <w:rPr>
          <w:color w:val="000000"/>
        </w:rPr>
        <w:t>poslova</w:t>
      </w:r>
      <w:r w:rsidR="007F3BFD">
        <w:rPr>
          <w:color w:val="000000"/>
        </w:rPr>
        <w:t xml:space="preserve">, </w:t>
      </w:r>
      <w:r>
        <w:rPr>
          <w:color w:val="000000"/>
        </w:rPr>
        <w:t>koriste</w:t>
      </w:r>
      <w:r w:rsidR="007F3BFD">
        <w:rPr>
          <w:color w:val="000000"/>
        </w:rPr>
        <w:t xml:space="preserve"> </w:t>
      </w:r>
      <w:r>
        <w:rPr>
          <w:color w:val="000000"/>
        </w:rPr>
        <w:t>Vlada</w:t>
      </w:r>
      <w:r w:rsidR="007F3BFD">
        <w:rPr>
          <w:color w:val="000000"/>
        </w:rPr>
        <w:t xml:space="preserve">, </w:t>
      </w:r>
      <w:r>
        <w:rPr>
          <w:color w:val="000000"/>
        </w:rPr>
        <w:t>Vojska</w:t>
      </w:r>
      <w:r w:rsidR="007F3BFD">
        <w:rPr>
          <w:color w:val="000000"/>
        </w:rPr>
        <w:t xml:space="preserve"> </w:t>
      </w:r>
      <w:r>
        <w:rPr>
          <w:color w:val="000000"/>
        </w:rPr>
        <w:t>Srbije</w:t>
      </w:r>
      <w:r w:rsidR="007F3BFD">
        <w:rPr>
          <w:color w:val="000000"/>
        </w:rPr>
        <w:t xml:space="preserve">, </w:t>
      </w:r>
      <w:r>
        <w:rPr>
          <w:color w:val="000000"/>
        </w:rPr>
        <w:t>Vojnobezbednosna</w:t>
      </w:r>
      <w:r w:rsidR="007F3BFD">
        <w:rPr>
          <w:color w:val="000000"/>
        </w:rPr>
        <w:t xml:space="preserve"> </w:t>
      </w:r>
      <w:r>
        <w:rPr>
          <w:color w:val="000000"/>
        </w:rPr>
        <w:t>agencija</w:t>
      </w:r>
      <w:r w:rsidR="007F3BFD">
        <w:rPr>
          <w:color w:val="000000"/>
        </w:rPr>
        <w:t xml:space="preserve">, </w:t>
      </w:r>
      <w:r>
        <w:rPr>
          <w:color w:val="000000"/>
        </w:rPr>
        <w:lastRenderedPageBreak/>
        <w:t>Vojnoobaveštajna</w:t>
      </w:r>
      <w:r w:rsidR="007F3BFD">
        <w:rPr>
          <w:color w:val="000000"/>
        </w:rPr>
        <w:t xml:space="preserve"> </w:t>
      </w:r>
      <w:r>
        <w:rPr>
          <w:color w:val="000000"/>
        </w:rPr>
        <w:t>agencija</w:t>
      </w:r>
      <w:r w:rsidR="007F3BFD">
        <w:rPr>
          <w:color w:val="000000"/>
        </w:rPr>
        <w:t xml:space="preserve">, </w:t>
      </w:r>
      <w:r>
        <w:rPr>
          <w:color w:val="000000"/>
        </w:rPr>
        <w:t>Bezbednosno</w:t>
      </w:r>
      <w:r w:rsidR="007F3BFD">
        <w:rPr>
          <w:color w:val="000000"/>
        </w:rPr>
        <w:t xml:space="preserve"> </w:t>
      </w:r>
      <w:r>
        <w:rPr>
          <w:color w:val="000000"/>
        </w:rPr>
        <w:t>informativna</w:t>
      </w:r>
      <w:r w:rsidR="007F3BFD">
        <w:rPr>
          <w:color w:val="000000"/>
        </w:rPr>
        <w:t xml:space="preserve"> </w:t>
      </w:r>
      <w:r>
        <w:rPr>
          <w:color w:val="000000"/>
        </w:rPr>
        <w:t>agencija</w:t>
      </w:r>
      <w:r w:rsidR="007F3BFD">
        <w:rPr>
          <w:color w:val="000000"/>
        </w:rPr>
        <w:t xml:space="preserve">, </w:t>
      </w:r>
      <w:r>
        <w:rPr>
          <w:color w:val="000000"/>
        </w:rPr>
        <w:t>Ministarstvo</w:t>
      </w:r>
      <w:r w:rsidR="007F3BFD">
        <w:rPr>
          <w:color w:val="000000"/>
        </w:rPr>
        <w:t xml:space="preserve"> </w:t>
      </w:r>
      <w:r>
        <w:rPr>
          <w:color w:val="000000"/>
        </w:rPr>
        <w:t>spolјnih</w:t>
      </w:r>
      <w:r w:rsidR="007F3BFD">
        <w:rPr>
          <w:color w:val="000000"/>
        </w:rPr>
        <w:t xml:space="preserve"> </w:t>
      </w:r>
      <w:r>
        <w:rPr>
          <w:color w:val="000000"/>
        </w:rPr>
        <w:t>poslova</w:t>
      </w:r>
      <w:r w:rsidR="007F3BFD">
        <w:rPr>
          <w:color w:val="000000"/>
        </w:rPr>
        <w:t xml:space="preserve">, </w:t>
      </w:r>
      <w:r>
        <w:rPr>
          <w:color w:val="000000"/>
        </w:rPr>
        <w:t>Ministarstvo</w:t>
      </w:r>
      <w:r w:rsidR="007F3BFD">
        <w:rPr>
          <w:color w:val="000000"/>
        </w:rPr>
        <w:t xml:space="preserve"> </w:t>
      </w:r>
      <w:r>
        <w:rPr>
          <w:color w:val="000000"/>
        </w:rPr>
        <w:t>zdravlјa</w:t>
      </w:r>
      <w:r w:rsidR="007F3BFD">
        <w:rPr>
          <w:color w:val="000000"/>
        </w:rPr>
        <w:t xml:space="preserve">, </w:t>
      </w:r>
      <w:r>
        <w:rPr>
          <w:color w:val="000000"/>
        </w:rPr>
        <w:t>Ministarstvo</w:t>
      </w:r>
      <w:r w:rsidR="007F3BFD">
        <w:rPr>
          <w:color w:val="000000"/>
        </w:rPr>
        <w:t xml:space="preserve"> </w:t>
      </w:r>
      <w:r>
        <w:rPr>
          <w:color w:val="000000"/>
        </w:rPr>
        <w:t>pravde</w:t>
      </w:r>
      <w:r w:rsidR="007F3BFD">
        <w:rPr>
          <w:color w:val="000000"/>
        </w:rPr>
        <w:t xml:space="preserve">, </w:t>
      </w:r>
      <w:r>
        <w:rPr>
          <w:color w:val="000000"/>
        </w:rPr>
        <w:t>Ministarstvo</w:t>
      </w:r>
      <w:r w:rsidR="007F3BFD">
        <w:rPr>
          <w:color w:val="000000"/>
        </w:rPr>
        <w:t xml:space="preserve"> </w:t>
      </w:r>
      <w:r>
        <w:rPr>
          <w:color w:val="000000"/>
        </w:rPr>
        <w:t>energetike</w:t>
      </w:r>
      <w:r w:rsidR="007F3BFD">
        <w:rPr>
          <w:color w:val="000000"/>
        </w:rPr>
        <w:t xml:space="preserve">, </w:t>
      </w:r>
      <w:r>
        <w:rPr>
          <w:color w:val="000000"/>
        </w:rPr>
        <w:t>Ministarstvo</w:t>
      </w:r>
      <w:r w:rsidR="007F3BFD">
        <w:rPr>
          <w:color w:val="000000"/>
        </w:rPr>
        <w:t xml:space="preserve"> </w:t>
      </w:r>
      <w:r>
        <w:rPr>
          <w:color w:val="000000"/>
        </w:rPr>
        <w:t>odbrane</w:t>
      </w:r>
      <w:r w:rsidR="007F3BFD">
        <w:rPr>
          <w:color w:val="000000"/>
        </w:rPr>
        <w:t xml:space="preserve">, </w:t>
      </w:r>
      <w:r>
        <w:rPr>
          <w:color w:val="000000"/>
        </w:rPr>
        <w:t>Komunalna</w:t>
      </w:r>
      <w:r w:rsidR="007F3BFD">
        <w:rPr>
          <w:color w:val="000000"/>
        </w:rPr>
        <w:t xml:space="preserve"> </w:t>
      </w:r>
      <w:r>
        <w:rPr>
          <w:color w:val="000000"/>
        </w:rPr>
        <w:t>milicija</w:t>
      </w:r>
      <w:r w:rsidR="007F3BFD">
        <w:rPr>
          <w:color w:val="000000"/>
        </w:rPr>
        <w:t xml:space="preserve">, </w:t>
      </w:r>
      <w:r>
        <w:rPr>
          <w:color w:val="000000"/>
        </w:rPr>
        <w:t>Elektroprivreda</w:t>
      </w:r>
      <w:r w:rsidR="007F3BFD">
        <w:rPr>
          <w:color w:val="000000"/>
        </w:rPr>
        <w:t xml:space="preserve"> </w:t>
      </w:r>
      <w:r>
        <w:rPr>
          <w:color w:val="000000"/>
        </w:rPr>
        <w:t>Srbije</w:t>
      </w:r>
      <w:r w:rsidR="007F3BFD">
        <w:rPr>
          <w:color w:val="000000"/>
        </w:rPr>
        <w:t xml:space="preserve">, </w:t>
      </w:r>
      <w:r>
        <w:rPr>
          <w:color w:val="000000"/>
        </w:rPr>
        <w:t>Elektromreža</w:t>
      </w:r>
      <w:r w:rsidR="007F3BFD">
        <w:rPr>
          <w:color w:val="000000"/>
        </w:rPr>
        <w:t xml:space="preserve"> </w:t>
      </w:r>
      <w:r>
        <w:rPr>
          <w:color w:val="000000"/>
        </w:rPr>
        <w:t>Srbije</w:t>
      </w:r>
      <w:r w:rsidR="007F3BFD">
        <w:rPr>
          <w:color w:val="000000"/>
        </w:rPr>
        <w:t xml:space="preserve">, </w:t>
      </w:r>
      <w:r>
        <w:rPr>
          <w:color w:val="000000"/>
        </w:rPr>
        <w:t>Putevi</w:t>
      </w:r>
      <w:r w:rsidR="007F3BFD">
        <w:rPr>
          <w:color w:val="000000"/>
        </w:rPr>
        <w:t xml:space="preserve"> </w:t>
      </w:r>
      <w:r>
        <w:rPr>
          <w:color w:val="000000"/>
        </w:rPr>
        <w:t>Srbije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vanrednim</w:t>
      </w:r>
      <w:r w:rsidR="007F3BFD">
        <w:rPr>
          <w:color w:val="000000"/>
        </w:rPr>
        <w:t xml:space="preserve"> </w:t>
      </w:r>
      <w:r>
        <w:rPr>
          <w:color w:val="000000"/>
        </w:rPr>
        <w:t>situacijama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drugim</w:t>
      </w:r>
      <w:r w:rsidR="007F3BFD">
        <w:rPr>
          <w:color w:val="000000"/>
        </w:rPr>
        <w:t xml:space="preserve"> </w:t>
      </w:r>
      <w:r>
        <w:rPr>
          <w:color w:val="000000"/>
        </w:rPr>
        <w:t>okolnostima</w:t>
      </w:r>
      <w:r w:rsidR="007F3BFD">
        <w:rPr>
          <w:color w:val="000000"/>
        </w:rPr>
        <w:t xml:space="preserve"> </w:t>
      </w:r>
      <w:r>
        <w:rPr>
          <w:color w:val="000000"/>
        </w:rPr>
        <w:t>od</w:t>
      </w:r>
      <w:r w:rsidR="007F3BFD">
        <w:rPr>
          <w:color w:val="000000"/>
        </w:rPr>
        <w:t xml:space="preserve"> </w:t>
      </w:r>
      <w:r>
        <w:rPr>
          <w:color w:val="000000"/>
        </w:rPr>
        <w:t>značaja</w:t>
      </w:r>
      <w:r w:rsidR="007F3BFD">
        <w:rPr>
          <w:color w:val="000000"/>
        </w:rPr>
        <w:t xml:space="preserve">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rad</w:t>
      </w:r>
      <w:r w:rsidR="007F3BFD">
        <w:rPr>
          <w:color w:val="000000"/>
        </w:rPr>
        <w:t xml:space="preserve"> </w:t>
      </w:r>
      <w:r>
        <w:rPr>
          <w:color w:val="000000"/>
        </w:rPr>
        <w:t>službi</w:t>
      </w:r>
      <w:r w:rsidR="007F3BFD">
        <w:rPr>
          <w:color w:val="000000"/>
        </w:rPr>
        <w:t xml:space="preserve"> </w:t>
      </w:r>
      <w:r>
        <w:rPr>
          <w:color w:val="000000"/>
        </w:rPr>
        <w:t>bezbednosti</w:t>
      </w:r>
      <w:r w:rsidR="007F3BFD">
        <w:rPr>
          <w:color w:val="000000"/>
        </w:rPr>
        <w:t xml:space="preserve"> </w:t>
      </w:r>
      <w:r>
        <w:rPr>
          <w:color w:val="000000"/>
        </w:rPr>
        <w:t>kao</w:t>
      </w:r>
      <w:r w:rsidR="007F3BFD">
        <w:rPr>
          <w:color w:val="000000"/>
        </w:rPr>
        <w:t xml:space="preserve"> </w:t>
      </w:r>
      <w:r>
        <w:rPr>
          <w:color w:val="000000"/>
        </w:rPr>
        <w:t>korisnici</w:t>
      </w:r>
      <w:r w:rsidR="007F3BFD">
        <w:rPr>
          <w:color w:val="000000"/>
        </w:rPr>
        <w:t xml:space="preserve"> </w:t>
      </w:r>
      <w:r>
        <w:rPr>
          <w:color w:val="000000"/>
        </w:rPr>
        <w:t>sistema</w:t>
      </w:r>
      <w:r w:rsidR="007F3BFD">
        <w:rPr>
          <w:color w:val="000000"/>
        </w:rPr>
        <w:t xml:space="preserve"> </w:t>
      </w:r>
      <w:r>
        <w:rPr>
          <w:color w:val="000000"/>
        </w:rPr>
        <w:t>mogu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pojaviti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drugi</w:t>
      </w:r>
      <w:r w:rsidR="007F3BFD">
        <w:rPr>
          <w:color w:val="000000"/>
        </w:rPr>
        <w:t xml:space="preserve"> </w:t>
      </w:r>
      <w:r>
        <w:rPr>
          <w:color w:val="000000"/>
        </w:rPr>
        <w:t>privredni</w:t>
      </w:r>
      <w:r w:rsidR="007F3BFD">
        <w:rPr>
          <w:color w:val="000000"/>
        </w:rPr>
        <w:t xml:space="preserve"> </w:t>
      </w:r>
      <w:r>
        <w:rPr>
          <w:color w:val="000000"/>
        </w:rPr>
        <w:t>subjekti</w:t>
      </w:r>
      <w:r w:rsidR="007F3BFD">
        <w:rPr>
          <w:color w:val="000000"/>
        </w:rPr>
        <w:t xml:space="preserve"> </w:t>
      </w:r>
      <w:r>
        <w:rPr>
          <w:color w:val="000000"/>
        </w:rPr>
        <w:t>od</w:t>
      </w:r>
      <w:r w:rsidR="007F3BFD">
        <w:rPr>
          <w:color w:val="000000"/>
        </w:rPr>
        <w:t xml:space="preserve"> </w:t>
      </w:r>
      <w:r>
        <w:rPr>
          <w:color w:val="000000"/>
        </w:rPr>
        <w:t>vitalnog</w:t>
      </w:r>
      <w:r w:rsidR="007F3BFD">
        <w:rPr>
          <w:color w:val="000000"/>
        </w:rPr>
        <w:t xml:space="preserve"> </w:t>
      </w:r>
      <w:r>
        <w:rPr>
          <w:color w:val="000000"/>
        </w:rPr>
        <w:t>značaja</w:t>
      </w:r>
      <w:r w:rsidR="007F3BFD">
        <w:rPr>
          <w:color w:val="000000"/>
        </w:rPr>
        <w:t xml:space="preserve"> </w:t>
      </w:r>
      <w:r>
        <w:rPr>
          <w:color w:val="000000"/>
        </w:rPr>
        <w:t>za</w:t>
      </w:r>
      <w:r w:rsidR="007F3BFD">
        <w:rPr>
          <w:color w:val="000000"/>
        </w:rPr>
        <w:t xml:space="preserve"> </w:t>
      </w:r>
      <w:r>
        <w:rPr>
          <w:color w:val="000000"/>
        </w:rPr>
        <w:t>funkcionisanje</w:t>
      </w:r>
      <w:r w:rsidR="007F3BFD">
        <w:rPr>
          <w:color w:val="000000"/>
        </w:rPr>
        <w:t xml:space="preserve"> </w:t>
      </w:r>
      <w:r>
        <w:rPr>
          <w:color w:val="000000"/>
        </w:rPr>
        <w:t>države</w:t>
      </w:r>
      <w:r w:rsidR="007F3BFD">
        <w:rPr>
          <w:color w:val="000000"/>
        </w:rPr>
        <w:t>.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12.</w:t>
      </w:r>
    </w:p>
    <w:p w:rsidR="000E0BD3" w:rsidRDefault="00DF534B">
      <w:pPr>
        <w:spacing w:after="150"/>
      </w:pPr>
      <w:r>
        <w:rPr>
          <w:color w:val="000000"/>
        </w:rPr>
        <w:t>Evidentiranje</w:t>
      </w:r>
      <w:r w:rsidR="007F3BFD">
        <w:rPr>
          <w:color w:val="000000"/>
        </w:rPr>
        <w:t xml:space="preserve"> </w:t>
      </w:r>
      <w:r>
        <w:rPr>
          <w:color w:val="000000"/>
        </w:rPr>
        <w:t>komunikacije</w:t>
      </w:r>
      <w:r w:rsidR="007F3BFD">
        <w:rPr>
          <w:color w:val="000000"/>
        </w:rPr>
        <w:t xml:space="preserve"> </w:t>
      </w:r>
      <w:r>
        <w:rPr>
          <w:color w:val="000000"/>
        </w:rPr>
        <w:t>drugih</w:t>
      </w:r>
      <w:r w:rsidR="007F3BFD">
        <w:rPr>
          <w:color w:val="000000"/>
        </w:rPr>
        <w:t xml:space="preserve"> </w:t>
      </w:r>
      <w:r>
        <w:rPr>
          <w:color w:val="000000"/>
        </w:rPr>
        <w:t>korisnika</w:t>
      </w:r>
      <w:r w:rsidR="007F3BFD">
        <w:rPr>
          <w:color w:val="000000"/>
        </w:rPr>
        <w:t xml:space="preserve"> </w:t>
      </w:r>
      <w:r>
        <w:rPr>
          <w:color w:val="000000"/>
        </w:rPr>
        <w:t>razvrstava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na</w:t>
      </w:r>
      <w:r w:rsidR="007F3BFD">
        <w:rPr>
          <w:color w:val="000000"/>
        </w:rPr>
        <w:t xml:space="preserve"> </w:t>
      </w:r>
      <w:r>
        <w:rPr>
          <w:color w:val="000000"/>
        </w:rPr>
        <w:t>govorne</w:t>
      </w:r>
      <w:r w:rsidR="007F3BFD">
        <w:rPr>
          <w:color w:val="000000"/>
        </w:rPr>
        <w:t xml:space="preserve"> </w:t>
      </w:r>
      <w:r>
        <w:rPr>
          <w:color w:val="000000"/>
        </w:rPr>
        <w:t>grupe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t>Arhiviranje</w:t>
      </w:r>
      <w:r w:rsidR="007F3BFD">
        <w:rPr>
          <w:color w:val="000000"/>
        </w:rPr>
        <w:t xml:space="preserve"> </w:t>
      </w:r>
      <w:r>
        <w:rPr>
          <w:color w:val="000000"/>
        </w:rPr>
        <w:t>ostvarenog</w:t>
      </w:r>
      <w:r w:rsidR="007F3BFD">
        <w:rPr>
          <w:color w:val="000000"/>
        </w:rPr>
        <w:t xml:space="preserve"> </w:t>
      </w:r>
      <w:r>
        <w:rPr>
          <w:color w:val="000000"/>
        </w:rPr>
        <w:t>video</w:t>
      </w:r>
      <w:r w:rsidR="007F3BFD">
        <w:rPr>
          <w:color w:val="000000"/>
        </w:rPr>
        <w:t xml:space="preserve"> </w:t>
      </w:r>
      <w:r>
        <w:rPr>
          <w:color w:val="000000"/>
        </w:rPr>
        <w:t>sadržaja</w:t>
      </w:r>
      <w:r w:rsidR="007F3BFD">
        <w:rPr>
          <w:color w:val="000000"/>
        </w:rPr>
        <w:t xml:space="preserve"> </w:t>
      </w:r>
      <w:r>
        <w:rPr>
          <w:color w:val="000000"/>
        </w:rPr>
        <w:t>vrši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uz</w:t>
      </w:r>
      <w:r w:rsidR="007F3BFD">
        <w:rPr>
          <w:color w:val="000000"/>
        </w:rPr>
        <w:t xml:space="preserve"> </w:t>
      </w:r>
      <w:r>
        <w:rPr>
          <w:color w:val="000000"/>
        </w:rPr>
        <w:t>pomoć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terminala</w:t>
      </w:r>
      <w:r w:rsidR="007F3BFD">
        <w:rPr>
          <w:color w:val="000000"/>
        </w:rPr>
        <w:t xml:space="preserve"> </w:t>
      </w:r>
      <w:r>
        <w:rPr>
          <w:color w:val="000000"/>
        </w:rPr>
        <w:t>mobilne</w:t>
      </w:r>
      <w:r w:rsidR="007F3BFD">
        <w:rPr>
          <w:color w:val="000000"/>
        </w:rPr>
        <w:t xml:space="preserve"> </w:t>
      </w:r>
      <w:r>
        <w:rPr>
          <w:color w:val="000000"/>
        </w:rPr>
        <w:t>širokopojasne</w:t>
      </w:r>
      <w:r w:rsidR="007F3BFD">
        <w:rPr>
          <w:color w:val="000000"/>
        </w:rPr>
        <w:t xml:space="preserve"> </w:t>
      </w:r>
      <w:r>
        <w:rPr>
          <w:color w:val="000000"/>
        </w:rPr>
        <w:t>mreže</w:t>
      </w:r>
      <w:r w:rsidR="007F3BFD">
        <w:rPr>
          <w:color w:val="000000"/>
        </w:rPr>
        <w:t>.</w:t>
      </w:r>
    </w:p>
    <w:p w:rsidR="000E0BD3" w:rsidRDefault="00DF534B">
      <w:pPr>
        <w:spacing w:after="150"/>
      </w:pPr>
      <w:r>
        <w:rPr>
          <w:color w:val="000000"/>
        </w:rPr>
        <w:t>Obrada</w:t>
      </w:r>
      <w:r w:rsidR="007F3BFD">
        <w:rPr>
          <w:color w:val="000000"/>
        </w:rPr>
        <w:t xml:space="preserve"> </w:t>
      </w:r>
      <w:r>
        <w:rPr>
          <w:color w:val="000000"/>
        </w:rPr>
        <w:t>podataka</w:t>
      </w:r>
      <w:r w:rsidR="007F3BFD">
        <w:rPr>
          <w:color w:val="000000"/>
        </w:rPr>
        <w:t xml:space="preserve"> </w:t>
      </w:r>
      <w:r>
        <w:rPr>
          <w:color w:val="000000"/>
        </w:rPr>
        <w:t>koji</w:t>
      </w:r>
      <w:r w:rsidR="007F3BFD">
        <w:rPr>
          <w:color w:val="000000"/>
        </w:rPr>
        <w:t xml:space="preserve"> </w:t>
      </w:r>
      <w:r>
        <w:rPr>
          <w:color w:val="000000"/>
        </w:rPr>
        <w:t>su</w:t>
      </w:r>
      <w:r w:rsidR="007F3BFD">
        <w:rPr>
          <w:color w:val="000000"/>
        </w:rPr>
        <w:t xml:space="preserve"> </w:t>
      </w:r>
      <w:r>
        <w:rPr>
          <w:color w:val="000000"/>
        </w:rPr>
        <w:t>prikuplјeni</w:t>
      </w:r>
      <w:r w:rsidR="007F3BFD">
        <w:rPr>
          <w:color w:val="000000"/>
        </w:rPr>
        <w:t xml:space="preserve"> </w:t>
      </w:r>
      <w:r>
        <w:rPr>
          <w:color w:val="000000"/>
        </w:rPr>
        <w:t>preko</w:t>
      </w:r>
      <w:r w:rsidR="007F3BFD">
        <w:rPr>
          <w:color w:val="000000"/>
        </w:rPr>
        <w:t xml:space="preserve"> </w:t>
      </w:r>
      <w:r>
        <w:rPr>
          <w:color w:val="000000"/>
        </w:rPr>
        <w:t>ostvarenog</w:t>
      </w:r>
      <w:r w:rsidR="007F3BFD">
        <w:rPr>
          <w:color w:val="000000"/>
        </w:rPr>
        <w:t xml:space="preserve"> </w:t>
      </w:r>
      <w:r>
        <w:rPr>
          <w:color w:val="000000"/>
        </w:rPr>
        <w:t>audio</w:t>
      </w:r>
      <w:r w:rsidR="007F3BFD">
        <w:rPr>
          <w:color w:val="000000"/>
        </w:rPr>
        <w:t xml:space="preserve"> </w:t>
      </w:r>
      <w:r>
        <w:rPr>
          <w:color w:val="000000"/>
        </w:rPr>
        <w:t>saobraćaja</w:t>
      </w:r>
      <w:r w:rsidR="007F3BFD">
        <w:rPr>
          <w:color w:val="000000"/>
        </w:rPr>
        <w:t xml:space="preserve"> </w:t>
      </w:r>
      <w:r>
        <w:rPr>
          <w:color w:val="000000"/>
        </w:rPr>
        <w:t>i</w:t>
      </w:r>
      <w:r w:rsidR="007F3BFD">
        <w:rPr>
          <w:color w:val="000000"/>
        </w:rPr>
        <w:t xml:space="preserve"> </w:t>
      </w:r>
      <w:r>
        <w:rPr>
          <w:color w:val="000000"/>
        </w:rPr>
        <w:t>video</w:t>
      </w:r>
      <w:r w:rsidR="007F3BFD">
        <w:rPr>
          <w:color w:val="000000"/>
        </w:rPr>
        <w:t xml:space="preserve"> </w:t>
      </w:r>
      <w:r>
        <w:rPr>
          <w:color w:val="000000"/>
        </w:rPr>
        <w:t>sadržaja</w:t>
      </w:r>
      <w:r w:rsidR="007F3BFD">
        <w:rPr>
          <w:color w:val="000000"/>
        </w:rPr>
        <w:t xml:space="preserve"> </w:t>
      </w: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ime</w:t>
      </w:r>
      <w:r w:rsidR="007F3BFD">
        <w:rPr>
          <w:color w:val="000000"/>
        </w:rPr>
        <w:t xml:space="preserve"> </w:t>
      </w:r>
      <w:r>
        <w:rPr>
          <w:color w:val="000000"/>
        </w:rPr>
        <w:t>korisnika</w:t>
      </w:r>
      <w:r w:rsidR="007F3BFD">
        <w:rPr>
          <w:color w:val="000000"/>
        </w:rPr>
        <w:t xml:space="preserve"> </w:t>
      </w:r>
      <w:r>
        <w:rPr>
          <w:color w:val="000000"/>
        </w:rPr>
        <w:t>mobilnog</w:t>
      </w:r>
      <w:r w:rsidR="007F3BFD">
        <w:rPr>
          <w:color w:val="000000"/>
        </w:rPr>
        <w:t xml:space="preserve"> </w:t>
      </w:r>
      <w:r>
        <w:rPr>
          <w:color w:val="000000"/>
        </w:rPr>
        <w:t>radio</w:t>
      </w:r>
      <w:r w:rsidR="007F3BFD">
        <w:rPr>
          <w:color w:val="000000"/>
        </w:rPr>
        <w:t xml:space="preserve"> </w:t>
      </w:r>
      <w:r>
        <w:rPr>
          <w:color w:val="000000"/>
        </w:rPr>
        <w:t>sistema</w:t>
      </w:r>
      <w:r w:rsidR="007F3BFD">
        <w:rPr>
          <w:color w:val="000000"/>
        </w:rPr>
        <w:t xml:space="preserve"> </w:t>
      </w:r>
      <w:r>
        <w:rPr>
          <w:color w:val="000000"/>
        </w:rPr>
        <w:t>iz</w:t>
      </w:r>
      <w:r w:rsidR="007F3BFD">
        <w:rPr>
          <w:color w:val="000000"/>
        </w:rPr>
        <w:t xml:space="preserve"> </w:t>
      </w:r>
      <w:r>
        <w:rPr>
          <w:color w:val="000000"/>
        </w:rPr>
        <w:t>člana</w:t>
      </w:r>
      <w:r w:rsidR="007F3BFD">
        <w:rPr>
          <w:color w:val="000000"/>
        </w:rPr>
        <w:t xml:space="preserve"> 10. </w:t>
      </w:r>
      <w:r>
        <w:rPr>
          <w:color w:val="000000"/>
        </w:rPr>
        <w:t>obavlјa</w:t>
      </w:r>
      <w:r w:rsidR="007F3BFD">
        <w:rPr>
          <w:color w:val="000000"/>
        </w:rPr>
        <w:t xml:space="preserve"> </w:t>
      </w:r>
      <w:r>
        <w:rPr>
          <w:color w:val="000000"/>
        </w:rPr>
        <w:t>se</w:t>
      </w:r>
      <w:r w:rsidR="007F3BFD">
        <w:rPr>
          <w:color w:val="000000"/>
        </w:rPr>
        <w:t xml:space="preserve"> </w:t>
      </w: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skladu</w:t>
      </w:r>
      <w:r w:rsidR="007F3BFD">
        <w:rPr>
          <w:color w:val="000000"/>
        </w:rPr>
        <w:t xml:space="preserve"> </w:t>
      </w:r>
      <w:r>
        <w:rPr>
          <w:color w:val="000000"/>
        </w:rPr>
        <w:t>sa</w:t>
      </w:r>
      <w:r w:rsidR="007F3BFD">
        <w:rPr>
          <w:color w:val="000000"/>
        </w:rPr>
        <w:t xml:space="preserve"> </w:t>
      </w:r>
      <w:r>
        <w:rPr>
          <w:color w:val="000000"/>
        </w:rPr>
        <w:t>odredbama</w:t>
      </w:r>
      <w:r w:rsidR="007F3BFD">
        <w:rPr>
          <w:color w:val="000000"/>
        </w:rPr>
        <w:t xml:space="preserve"> </w:t>
      </w:r>
      <w:r>
        <w:rPr>
          <w:color w:val="000000"/>
        </w:rPr>
        <w:t>zakona</w:t>
      </w:r>
      <w:r w:rsidR="007F3BFD">
        <w:rPr>
          <w:color w:val="000000"/>
        </w:rPr>
        <w:t xml:space="preserve"> </w:t>
      </w:r>
      <w:r>
        <w:rPr>
          <w:color w:val="000000"/>
        </w:rPr>
        <w:t>kojim</w:t>
      </w:r>
      <w:r w:rsidR="007F3BFD">
        <w:rPr>
          <w:color w:val="000000"/>
        </w:rPr>
        <w:t xml:space="preserve"> </w:t>
      </w:r>
      <w:r>
        <w:rPr>
          <w:color w:val="000000"/>
        </w:rPr>
        <w:t>je</w:t>
      </w:r>
      <w:r w:rsidR="007F3BFD">
        <w:rPr>
          <w:color w:val="000000"/>
        </w:rPr>
        <w:t xml:space="preserve"> </w:t>
      </w:r>
      <w:r>
        <w:rPr>
          <w:color w:val="000000"/>
        </w:rPr>
        <w:t>propisana</w:t>
      </w:r>
      <w:r w:rsidR="007F3BFD">
        <w:rPr>
          <w:color w:val="000000"/>
        </w:rPr>
        <w:t xml:space="preserve"> </w:t>
      </w:r>
      <w:r>
        <w:rPr>
          <w:color w:val="000000"/>
        </w:rPr>
        <w:t>zaštita</w:t>
      </w:r>
      <w:r w:rsidR="007F3BFD">
        <w:rPr>
          <w:color w:val="000000"/>
        </w:rPr>
        <w:t xml:space="preserve"> </w:t>
      </w:r>
      <w:r>
        <w:rPr>
          <w:color w:val="000000"/>
        </w:rPr>
        <w:t>podataka</w:t>
      </w:r>
      <w:r w:rsidR="007F3BFD">
        <w:rPr>
          <w:color w:val="000000"/>
        </w:rPr>
        <w:t xml:space="preserve"> </w:t>
      </w:r>
      <w:r>
        <w:rPr>
          <w:color w:val="000000"/>
        </w:rPr>
        <w:t>o</w:t>
      </w:r>
      <w:r w:rsidR="007F3BFD">
        <w:rPr>
          <w:color w:val="000000"/>
        </w:rPr>
        <w:t xml:space="preserve"> </w:t>
      </w:r>
      <w:r>
        <w:rPr>
          <w:color w:val="000000"/>
        </w:rPr>
        <w:t>ličnosti</w:t>
      </w:r>
      <w:r w:rsidR="007F3BFD">
        <w:rPr>
          <w:color w:val="000000"/>
        </w:rPr>
        <w:t>.</w:t>
      </w:r>
    </w:p>
    <w:p w:rsidR="000E0BD3" w:rsidRDefault="00DF534B">
      <w:pPr>
        <w:spacing w:after="120"/>
        <w:jc w:val="center"/>
      </w:pPr>
      <w:r>
        <w:rPr>
          <w:color w:val="000000"/>
        </w:rPr>
        <w:t>Član</w:t>
      </w:r>
      <w:r w:rsidR="007F3BFD">
        <w:rPr>
          <w:color w:val="000000"/>
        </w:rPr>
        <w:t xml:space="preserve"> 13.</w:t>
      </w:r>
    </w:p>
    <w:p w:rsidR="000E0BD3" w:rsidRDefault="00DF534B">
      <w:pPr>
        <w:spacing w:after="150"/>
      </w:pPr>
      <w:r>
        <w:rPr>
          <w:color w:val="000000"/>
        </w:rPr>
        <w:t>Ovaj</w:t>
      </w:r>
      <w:r w:rsidR="007F3BFD">
        <w:rPr>
          <w:color w:val="000000"/>
        </w:rPr>
        <w:t xml:space="preserve"> </w:t>
      </w:r>
      <w:r>
        <w:rPr>
          <w:color w:val="000000"/>
        </w:rPr>
        <w:t>pravilnik</w:t>
      </w:r>
      <w:r w:rsidR="007F3BFD">
        <w:rPr>
          <w:color w:val="000000"/>
        </w:rPr>
        <w:t xml:space="preserve"> </w:t>
      </w:r>
      <w:r>
        <w:rPr>
          <w:color w:val="000000"/>
        </w:rPr>
        <w:t>stupa</w:t>
      </w:r>
      <w:r w:rsidR="007F3BFD">
        <w:rPr>
          <w:color w:val="000000"/>
        </w:rPr>
        <w:t xml:space="preserve"> </w:t>
      </w:r>
      <w:r>
        <w:rPr>
          <w:color w:val="000000"/>
        </w:rPr>
        <w:t>na</w:t>
      </w:r>
      <w:r w:rsidR="007F3BFD">
        <w:rPr>
          <w:color w:val="000000"/>
        </w:rPr>
        <w:t xml:space="preserve"> </w:t>
      </w:r>
      <w:r>
        <w:rPr>
          <w:color w:val="000000"/>
        </w:rPr>
        <w:t>snagu</w:t>
      </w:r>
      <w:r w:rsidR="007F3BFD">
        <w:rPr>
          <w:color w:val="000000"/>
        </w:rPr>
        <w:t xml:space="preserve"> </w:t>
      </w:r>
      <w:r>
        <w:rPr>
          <w:color w:val="000000"/>
        </w:rPr>
        <w:t>osmog</w:t>
      </w:r>
      <w:r w:rsidR="007F3BFD">
        <w:rPr>
          <w:color w:val="000000"/>
        </w:rPr>
        <w:t xml:space="preserve"> </w:t>
      </w:r>
      <w:r>
        <w:rPr>
          <w:color w:val="000000"/>
        </w:rPr>
        <w:t>dana</w:t>
      </w:r>
      <w:r w:rsidR="007F3BFD">
        <w:rPr>
          <w:color w:val="000000"/>
        </w:rPr>
        <w:t xml:space="preserve"> </w:t>
      </w:r>
      <w:r>
        <w:rPr>
          <w:color w:val="000000"/>
        </w:rPr>
        <w:t>od</w:t>
      </w:r>
      <w:r w:rsidR="007F3BFD">
        <w:rPr>
          <w:color w:val="000000"/>
        </w:rPr>
        <w:t xml:space="preserve"> </w:t>
      </w:r>
      <w:r>
        <w:rPr>
          <w:color w:val="000000"/>
        </w:rPr>
        <w:t>dana</w:t>
      </w:r>
      <w:r w:rsidR="007F3BFD">
        <w:rPr>
          <w:color w:val="000000"/>
        </w:rPr>
        <w:t xml:space="preserve"> </w:t>
      </w:r>
      <w:r>
        <w:rPr>
          <w:color w:val="000000"/>
        </w:rPr>
        <w:t>objavlјivanja</w:t>
      </w:r>
      <w:r w:rsidR="007F3BFD">
        <w:rPr>
          <w:color w:val="000000"/>
        </w:rPr>
        <w:t xml:space="preserve"> </w:t>
      </w:r>
      <w:r>
        <w:rPr>
          <w:color w:val="000000"/>
        </w:rPr>
        <w:t>u</w:t>
      </w:r>
      <w:r w:rsidR="007F3BFD">
        <w:rPr>
          <w:color w:val="000000"/>
        </w:rPr>
        <w:t xml:space="preserve"> „</w:t>
      </w:r>
      <w:r>
        <w:rPr>
          <w:color w:val="000000"/>
        </w:rPr>
        <w:t>Službenom</w:t>
      </w:r>
      <w:r w:rsidR="007F3BFD">
        <w:rPr>
          <w:color w:val="000000"/>
        </w:rPr>
        <w:t xml:space="preserve"> </w:t>
      </w:r>
      <w:r>
        <w:rPr>
          <w:color w:val="000000"/>
        </w:rPr>
        <w:t>glasniku</w:t>
      </w:r>
      <w:r w:rsidR="007F3BFD">
        <w:rPr>
          <w:color w:val="000000"/>
        </w:rPr>
        <w:t xml:space="preserve"> </w:t>
      </w:r>
      <w:r>
        <w:rPr>
          <w:color w:val="000000"/>
        </w:rPr>
        <w:t>Republike</w:t>
      </w:r>
      <w:r w:rsidR="007F3BFD">
        <w:rPr>
          <w:color w:val="000000"/>
        </w:rPr>
        <w:t xml:space="preserve"> </w:t>
      </w:r>
      <w:r>
        <w:rPr>
          <w:color w:val="000000"/>
        </w:rPr>
        <w:t>Srbije</w:t>
      </w:r>
      <w:r w:rsidR="007F3BFD">
        <w:rPr>
          <w:color w:val="000000"/>
        </w:rPr>
        <w:t>”.</w:t>
      </w:r>
    </w:p>
    <w:p w:rsidR="000E0BD3" w:rsidRDefault="00DF534B">
      <w:pPr>
        <w:spacing w:after="150"/>
        <w:jc w:val="right"/>
      </w:pPr>
      <w:r>
        <w:rPr>
          <w:color w:val="000000"/>
        </w:rPr>
        <w:t>Broj</w:t>
      </w:r>
      <w:r w:rsidR="007F3BFD">
        <w:rPr>
          <w:color w:val="000000"/>
        </w:rPr>
        <w:t xml:space="preserve"> 01-1104/19-24</w:t>
      </w:r>
    </w:p>
    <w:p w:rsidR="000E0BD3" w:rsidRDefault="00DF534B">
      <w:pPr>
        <w:spacing w:after="150"/>
        <w:jc w:val="right"/>
      </w:pPr>
      <w:r>
        <w:rPr>
          <w:color w:val="000000"/>
        </w:rPr>
        <w:t>U</w:t>
      </w:r>
      <w:r w:rsidR="007F3BFD">
        <w:rPr>
          <w:color w:val="000000"/>
        </w:rPr>
        <w:t xml:space="preserve"> </w:t>
      </w:r>
      <w:r>
        <w:rPr>
          <w:color w:val="000000"/>
        </w:rPr>
        <w:t>Beogradu</w:t>
      </w:r>
      <w:r w:rsidR="007F3BFD">
        <w:rPr>
          <w:color w:val="000000"/>
        </w:rPr>
        <w:t xml:space="preserve">, 24. </w:t>
      </w:r>
      <w:r>
        <w:rPr>
          <w:color w:val="000000"/>
        </w:rPr>
        <w:t>jula</w:t>
      </w:r>
      <w:r w:rsidR="007F3BFD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0E0BD3" w:rsidRDefault="00DF534B">
      <w:pPr>
        <w:spacing w:after="150"/>
        <w:jc w:val="right"/>
      </w:pPr>
      <w:r>
        <w:rPr>
          <w:color w:val="000000"/>
        </w:rPr>
        <w:t>Ministar</w:t>
      </w:r>
      <w:r w:rsidR="007F3BFD">
        <w:rPr>
          <w:color w:val="000000"/>
        </w:rPr>
        <w:t>,</w:t>
      </w:r>
    </w:p>
    <w:p w:rsidR="000E0BD3" w:rsidRDefault="00DF534B">
      <w:pPr>
        <w:spacing w:after="150"/>
        <w:jc w:val="right"/>
      </w:pPr>
      <w:r>
        <w:rPr>
          <w:color w:val="000000"/>
        </w:rPr>
        <w:t>dr</w:t>
      </w:r>
      <w:r w:rsidR="007F3BFD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7F3BFD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7F3BFD">
        <w:rPr>
          <w:b/>
          <w:color w:val="000000"/>
        </w:rPr>
        <w:t>,</w:t>
      </w:r>
      <w:r w:rsidR="007F3BFD">
        <w:rPr>
          <w:color w:val="000000"/>
        </w:rPr>
        <w:t xml:space="preserve"> </w:t>
      </w:r>
      <w:r>
        <w:rPr>
          <w:color w:val="000000"/>
        </w:rPr>
        <w:t>s</w:t>
      </w:r>
      <w:r w:rsidR="007F3BFD">
        <w:rPr>
          <w:color w:val="000000"/>
        </w:rPr>
        <w:t>.</w:t>
      </w:r>
      <w:r>
        <w:rPr>
          <w:color w:val="000000"/>
        </w:rPr>
        <w:t>r</w:t>
      </w:r>
      <w:r w:rsidR="007F3BFD">
        <w:rPr>
          <w:color w:val="000000"/>
        </w:rPr>
        <w:t>.</w:t>
      </w:r>
      <w:bookmarkEnd w:id="0"/>
    </w:p>
    <w:sectPr w:rsidR="000E0BD3" w:rsidSect="00DF534B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D3"/>
    <w:rsid w:val="000E0BD3"/>
    <w:rsid w:val="007F3BFD"/>
    <w:rsid w:val="00D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E0B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E0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E0B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E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2019-12-02T17:02:00Z</cp:lastPrinted>
  <dcterms:created xsi:type="dcterms:W3CDTF">2019-12-02T17:03:00Z</dcterms:created>
  <dcterms:modified xsi:type="dcterms:W3CDTF">2019-12-02T17:03:00Z</dcterms:modified>
</cp:coreProperties>
</file>